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377EF" w14:textId="77777777" w:rsidR="00B31E12" w:rsidRPr="00B31E12" w:rsidRDefault="00B31E12" w:rsidP="00B31E12">
      <w:pPr>
        <w:rPr>
          <w:rFonts w:ascii="Cambria" w:hAnsi="Cambria"/>
          <w:b/>
          <w:caps/>
          <w:sz w:val="28"/>
          <w:szCs w:val="28"/>
        </w:rPr>
      </w:pPr>
    </w:p>
    <w:p w14:paraId="25BCB842" w14:textId="77777777" w:rsidR="00B31E12" w:rsidRPr="00B31E12" w:rsidRDefault="00B31E12" w:rsidP="00B31E12">
      <w:pPr>
        <w:tabs>
          <w:tab w:val="left" w:pos="6379"/>
        </w:tabs>
        <w:rPr>
          <w:rFonts w:ascii="Garamond" w:hAnsi="Garamond"/>
        </w:rPr>
      </w:pPr>
      <w:r w:rsidRPr="00B31E12">
        <w:rPr>
          <w:noProof/>
        </w:rPr>
        <w:drawing>
          <wp:anchor distT="0" distB="0" distL="114300" distR="114300" simplePos="0" relativeHeight="251659264" behindDoc="1" locked="0" layoutInCell="1" allowOverlap="1" wp14:anchorId="413A006E" wp14:editId="692F5041">
            <wp:simplePos x="0" y="0"/>
            <wp:positionH relativeFrom="column">
              <wp:posOffset>-635</wp:posOffset>
            </wp:positionH>
            <wp:positionV relativeFrom="paragraph">
              <wp:posOffset>55245</wp:posOffset>
            </wp:positionV>
            <wp:extent cx="1565275" cy="1474470"/>
            <wp:effectExtent l="0" t="0" r="0" b="0"/>
            <wp:wrapTight wrapText="bothSides">
              <wp:wrapPolygon edited="0">
                <wp:start x="9727" y="0"/>
                <wp:lineTo x="6572" y="1116"/>
                <wp:lineTo x="1840" y="3907"/>
                <wp:lineTo x="0" y="8930"/>
                <wp:lineTo x="526" y="15070"/>
                <wp:lineTo x="1840" y="17860"/>
                <wp:lineTo x="263" y="21209"/>
                <wp:lineTo x="12881" y="21209"/>
                <wp:lineTo x="14458" y="21209"/>
                <wp:lineTo x="19190" y="18698"/>
                <wp:lineTo x="19190" y="17860"/>
                <wp:lineTo x="21293" y="15070"/>
                <wp:lineTo x="21293" y="6698"/>
                <wp:lineTo x="19716" y="4465"/>
                <wp:lineTo x="19979" y="3349"/>
                <wp:lineTo x="14458" y="558"/>
                <wp:lineTo x="11041" y="0"/>
                <wp:lineTo x="9727" y="0"/>
              </wp:wrapPolygon>
            </wp:wrapTight>
            <wp:docPr id="337028466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7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F58ACD" w14:textId="77777777" w:rsidR="00B31E12" w:rsidRPr="00B31E12" w:rsidRDefault="00B31E12" w:rsidP="00B31E12">
      <w:pPr>
        <w:jc w:val="center"/>
        <w:rPr>
          <w:rFonts w:ascii="Garamond" w:hAnsi="Garamond"/>
          <w:b/>
          <w:bCs/>
          <w:color w:val="333399"/>
        </w:rPr>
      </w:pPr>
      <w:r w:rsidRPr="00B31E12">
        <w:rPr>
          <w:rFonts w:ascii="Garamond" w:hAnsi="Garamond"/>
          <w:b/>
          <w:bCs/>
          <w:color w:val="333399"/>
        </w:rPr>
        <w:t>BALATONMÁRIAFÜRDŐ KÖZSÉG ÖNKORMÁNYZAT</w:t>
      </w:r>
    </w:p>
    <w:p w14:paraId="0DDACE9D" w14:textId="77777777" w:rsidR="00B31E12" w:rsidRPr="00B31E12" w:rsidRDefault="00B31E12" w:rsidP="00B31E12">
      <w:pPr>
        <w:tabs>
          <w:tab w:val="left" w:pos="360"/>
          <w:tab w:val="left" w:pos="180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  <w:szCs w:val="20"/>
        </w:rPr>
      </w:pPr>
      <w:r w:rsidRPr="00B31E1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726B4B7" wp14:editId="02EFA7ED">
                <wp:simplePos x="0" y="0"/>
                <wp:positionH relativeFrom="column">
                  <wp:posOffset>1564640</wp:posOffset>
                </wp:positionH>
                <wp:positionV relativeFrom="paragraph">
                  <wp:posOffset>34290</wp:posOffset>
                </wp:positionV>
                <wp:extent cx="4282440" cy="0"/>
                <wp:effectExtent l="0" t="0" r="0" b="0"/>
                <wp:wrapNone/>
                <wp:docPr id="1780531391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2C1A0D" id="Egyenes összekötő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3.2pt,2.7pt" to="460.4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" strokecolor="#f60"/>
            </w:pict>
          </mc:Fallback>
        </mc:AlternateContent>
      </w:r>
    </w:p>
    <w:p w14:paraId="1E352558" w14:textId="77777777" w:rsidR="00B31E12" w:rsidRPr="00B31E12" w:rsidRDefault="00B31E12" w:rsidP="00B31E12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  <w:szCs w:val="20"/>
        </w:rPr>
      </w:pPr>
      <w:r w:rsidRPr="00B31E12">
        <w:rPr>
          <w:rFonts w:ascii="Garamond" w:hAnsi="Garamond"/>
          <w:b/>
          <w:bCs/>
          <w:color w:val="333399"/>
          <w:szCs w:val="20"/>
        </w:rPr>
        <w:t>Balatonmáriafürdő Község Polgármestere</w:t>
      </w:r>
    </w:p>
    <w:p w14:paraId="77E65F4E" w14:textId="77777777" w:rsidR="00B31E12" w:rsidRPr="00B31E12" w:rsidRDefault="00B31E12" w:rsidP="00B31E12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333399"/>
          <w:szCs w:val="20"/>
        </w:rPr>
      </w:pPr>
      <w:r w:rsidRPr="00B31E12">
        <w:rPr>
          <w:rFonts w:ascii="Garamond" w:hAnsi="Garamond"/>
          <w:bCs/>
          <w:color w:val="333399"/>
          <w:szCs w:val="20"/>
        </w:rPr>
        <w:t>8647 Balatonmáriafürdő, Gróf Széchényi Imre tér 9.</w:t>
      </w:r>
    </w:p>
    <w:p w14:paraId="5BE33855" w14:textId="77777777" w:rsidR="00B31E12" w:rsidRPr="00B31E12" w:rsidRDefault="00B31E12" w:rsidP="00B31E12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</w:rPr>
      </w:pPr>
      <w:r w:rsidRPr="00B31E12">
        <w:rPr>
          <w:rFonts w:ascii="Garamond" w:hAnsi="Garamond"/>
          <w:bCs/>
          <w:color w:val="1F497D"/>
          <w:szCs w:val="20"/>
        </w:rPr>
        <w:t>Telefon: 85/375-266, +36-30/244-4172,</w:t>
      </w:r>
    </w:p>
    <w:p w14:paraId="36F4FE9B" w14:textId="77777777" w:rsidR="00B31E12" w:rsidRPr="00B31E12" w:rsidRDefault="00B31E12" w:rsidP="00B31E12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</w:rPr>
      </w:pPr>
      <w:r w:rsidRPr="00B31E12">
        <w:rPr>
          <w:rFonts w:ascii="Garamond" w:hAnsi="Garamond"/>
          <w:bCs/>
          <w:color w:val="1F497D"/>
          <w:szCs w:val="20"/>
        </w:rPr>
        <w:t xml:space="preserve">email:  </w:t>
      </w:r>
      <w:hyperlink r:id="rId8" w:history="1">
        <w:r w:rsidRPr="00B31E12">
          <w:rPr>
            <w:rFonts w:ascii="Garamond" w:hAnsi="Garamond"/>
            <w:bCs/>
            <w:color w:val="0000FF"/>
            <w:szCs w:val="20"/>
            <w:u w:val="single"/>
          </w:rPr>
          <w:t>polgarmester@balatonmariafurdo.hu</w:t>
        </w:r>
      </w:hyperlink>
    </w:p>
    <w:p w14:paraId="6FD83F19" w14:textId="77777777" w:rsidR="00B31E12" w:rsidRPr="00B31E12" w:rsidRDefault="00B31E12" w:rsidP="00B31E12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</w:rPr>
      </w:pPr>
      <w:r w:rsidRPr="00B31E12">
        <w:rPr>
          <w:rFonts w:ascii="Garamond" w:hAnsi="Garamond"/>
          <w:bCs/>
          <w:color w:val="1F497D"/>
          <w:szCs w:val="20"/>
        </w:rPr>
        <w:t>KRID: 655270719, Rövid név: 8647MARIA</w:t>
      </w:r>
    </w:p>
    <w:p w14:paraId="55F9842A" w14:textId="77777777" w:rsidR="00B31E12" w:rsidRPr="00B31E12" w:rsidRDefault="00B31E12" w:rsidP="00B31E12">
      <w:pPr>
        <w:pBdr>
          <w:bottom w:val="double" w:sz="4" w:space="1" w:color="auto"/>
        </w:pBd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both"/>
        <w:rPr>
          <w:rFonts w:ascii="Garamond" w:hAnsi="Garamond"/>
          <w:bCs/>
          <w:color w:val="1F497D"/>
          <w:szCs w:val="20"/>
        </w:rPr>
      </w:pPr>
    </w:p>
    <w:p w14:paraId="60501041" w14:textId="77777777" w:rsidR="00B31E12" w:rsidRPr="00B31E12" w:rsidRDefault="00B31E12" w:rsidP="00B31E12">
      <w:pPr>
        <w:keepNext/>
        <w:tabs>
          <w:tab w:val="left" w:pos="0"/>
        </w:tabs>
        <w:jc w:val="right"/>
        <w:outlineLvl w:val="0"/>
        <w:rPr>
          <w:rFonts w:ascii="Garamond" w:hAnsi="Garamond"/>
          <w:i/>
          <w:sz w:val="36"/>
          <w:szCs w:val="28"/>
        </w:rPr>
      </w:pPr>
    </w:p>
    <w:p w14:paraId="7A8C7503" w14:textId="77777777" w:rsidR="00B31E12" w:rsidRPr="00B31E12" w:rsidRDefault="00B31E12" w:rsidP="00B31E12">
      <w:pPr>
        <w:keepNext/>
        <w:jc w:val="center"/>
        <w:outlineLvl w:val="0"/>
        <w:rPr>
          <w:rFonts w:ascii="Cambria" w:hAnsi="Cambria"/>
          <w:b/>
          <w:bCs/>
          <w:spacing w:val="60"/>
          <w:sz w:val="32"/>
          <w:szCs w:val="32"/>
        </w:rPr>
      </w:pPr>
    </w:p>
    <w:p w14:paraId="7971E767" w14:textId="77777777" w:rsidR="00B31E12" w:rsidRPr="00B31E12" w:rsidRDefault="00B31E12" w:rsidP="00B31E12">
      <w:pPr>
        <w:keepNext/>
        <w:jc w:val="center"/>
        <w:outlineLvl w:val="0"/>
        <w:rPr>
          <w:rFonts w:ascii="Garamond" w:hAnsi="Garamond"/>
          <w:b/>
          <w:bCs/>
          <w:spacing w:val="60"/>
          <w:sz w:val="32"/>
          <w:szCs w:val="32"/>
        </w:rPr>
      </w:pPr>
    </w:p>
    <w:p w14:paraId="21C7493D" w14:textId="77777777" w:rsidR="00B31E12" w:rsidRPr="00B31E12" w:rsidRDefault="00B31E12" w:rsidP="00B31E12">
      <w:pPr>
        <w:keepNext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</w:rPr>
      </w:pPr>
    </w:p>
    <w:p w14:paraId="75517582" w14:textId="77777777" w:rsidR="00B31E12" w:rsidRPr="00B31E12" w:rsidRDefault="00B31E12" w:rsidP="00B31E12">
      <w:pPr>
        <w:keepNext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</w:rPr>
      </w:pPr>
      <w:r w:rsidRPr="00B31E12">
        <w:rPr>
          <w:rFonts w:ascii="Garamond" w:hAnsi="Garamond"/>
          <w:b/>
          <w:bCs/>
          <w:spacing w:val="60"/>
          <w:sz w:val="44"/>
          <w:szCs w:val="44"/>
        </w:rPr>
        <w:t>ELŐTERJESZTÉS</w:t>
      </w:r>
    </w:p>
    <w:p w14:paraId="5115FFF3" w14:textId="77777777" w:rsidR="00B31E12" w:rsidRPr="00B31E12" w:rsidRDefault="00B31E12" w:rsidP="00B31E12">
      <w:pPr>
        <w:jc w:val="center"/>
        <w:rPr>
          <w:rFonts w:ascii="Garamond" w:hAnsi="Garamond"/>
          <w:b/>
          <w:sz w:val="28"/>
          <w:szCs w:val="28"/>
        </w:rPr>
      </w:pPr>
    </w:p>
    <w:p w14:paraId="5408F3B4" w14:textId="77777777" w:rsidR="00B31E12" w:rsidRPr="00B31E12" w:rsidRDefault="00B31E12" w:rsidP="00B31E12">
      <w:pPr>
        <w:jc w:val="center"/>
        <w:rPr>
          <w:rFonts w:ascii="Garamond" w:hAnsi="Garamond"/>
          <w:b/>
          <w:sz w:val="28"/>
          <w:szCs w:val="28"/>
        </w:rPr>
      </w:pPr>
    </w:p>
    <w:p w14:paraId="767A25D7" w14:textId="77777777" w:rsidR="00B31E12" w:rsidRPr="00B31E12" w:rsidRDefault="00B31E12" w:rsidP="00B31E12">
      <w:pPr>
        <w:jc w:val="center"/>
        <w:rPr>
          <w:rFonts w:ascii="Garamond" w:hAnsi="Garamond"/>
          <w:b/>
          <w:sz w:val="28"/>
          <w:szCs w:val="28"/>
        </w:rPr>
      </w:pPr>
    </w:p>
    <w:p w14:paraId="470AA70F" w14:textId="77777777" w:rsidR="00B31E12" w:rsidRPr="00B31E12" w:rsidRDefault="00B31E12" w:rsidP="00B31E12">
      <w:pPr>
        <w:jc w:val="center"/>
        <w:rPr>
          <w:rFonts w:ascii="Garamond" w:hAnsi="Garamond"/>
          <w:b/>
          <w:sz w:val="28"/>
          <w:szCs w:val="28"/>
        </w:rPr>
      </w:pPr>
    </w:p>
    <w:p w14:paraId="7EB7D152" w14:textId="77777777" w:rsidR="00B31E12" w:rsidRPr="00B31E12" w:rsidRDefault="00B31E12" w:rsidP="00B31E12">
      <w:pPr>
        <w:jc w:val="center"/>
        <w:rPr>
          <w:rFonts w:ascii="Garamond" w:hAnsi="Garamond"/>
          <w:b/>
          <w:sz w:val="32"/>
          <w:szCs w:val="32"/>
        </w:rPr>
      </w:pPr>
      <w:r w:rsidRPr="00B31E12">
        <w:rPr>
          <w:rFonts w:ascii="Garamond" w:hAnsi="Garamond"/>
          <w:b/>
          <w:sz w:val="32"/>
          <w:szCs w:val="32"/>
        </w:rPr>
        <w:t>BALATONMÁRIAFÜRDŐ KÖZSÉG ÖNKORMÁNYZATA</w:t>
      </w:r>
    </w:p>
    <w:p w14:paraId="6CE6460D" w14:textId="77777777" w:rsidR="00B31E12" w:rsidRPr="00B31E12" w:rsidRDefault="00B31E12" w:rsidP="00B31E12">
      <w:pPr>
        <w:keepNext/>
        <w:jc w:val="center"/>
        <w:outlineLvl w:val="1"/>
        <w:rPr>
          <w:rFonts w:ascii="Garamond" w:hAnsi="Garamond"/>
          <w:b/>
          <w:sz w:val="32"/>
          <w:szCs w:val="32"/>
          <w:lang w:val="x-none" w:eastAsia="x-none"/>
        </w:rPr>
      </w:pPr>
      <w:r w:rsidRPr="00B31E12">
        <w:rPr>
          <w:rFonts w:ascii="Garamond" w:hAnsi="Garamond"/>
          <w:b/>
          <w:sz w:val="32"/>
          <w:szCs w:val="32"/>
          <w:lang w:val="x-none" w:eastAsia="x-none"/>
        </w:rPr>
        <w:t>KÉPVISELŐ-TESTÜLETÉNEK</w:t>
      </w:r>
    </w:p>
    <w:p w14:paraId="591A45F3" w14:textId="2D462F39" w:rsidR="00B31E12" w:rsidRPr="00B31E12" w:rsidRDefault="00B31E12" w:rsidP="00B31E12">
      <w:pPr>
        <w:spacing w:before="240"/>
        <w:jc w:val="center"/>
        <w:rPr>
          <w:rFonts w:ascii="Garamond" w:hAnsi="Garamond"/>
          <w:b/>
          <w:sz w:val="32"/>
          <w:szCs w:val="32"/>
        </w:rPr>
      </w:pPr>
      <w:r w:rsidRPr="00B31E12">
        <w:rPr>
          <w:rFonts w:ascii="Garamond" w:hAnsi="Garamond"/>
          <w:b/>
          <w:sz w:val="32"/>
          <w:szCs w:val="32"/>
        </w:rPr>
        <w:t>202</w:t>
      </w:r>
      <w:r w:rsidR="00C168C0">
        <w:rPr>
          <w:rFonts w:ascii="Garamond" w:hAnsi="Garamond"/>
          <w:b/>
          <w:sz w:val="32"/>
          <w:szCs w:val="32"/>
        </w:rPr>
        <w:t>6</w:t>
      </w:r>
      <w:r w:rsidRPr="00B31E12">
        <w:rPr>
          <w:rFonts w:ascii="Garamond" w:hAnsi="Garamond"/>
          <w:b/>
          <w:sz w:val="32"/>
          <w:szCs w:val="32"/>
        </w:rPr>
        <w:t>. MÁJUS 1</w:t>
      </w:r>
      <w:r w:rsidR="00C168C0">
        <w:rPr>
          <w:rFonts w:ascii="Garamond" w:hAnsi="Garamond"/>
          <w:b/>
          <w:sz w:val="32"/>
          <w:szCs w:val="32"/>
        </w:rPr>
        <w:t>8</w:t>
      </w:r>
      <w:r w:rsidRPr="00B31E12">
        <w:rPr>
          <w:rFonts w:ascii="Garamond" w:hAnsi="Garamond"/>
          <w:b/>
          <w:sz w:val="32"/>
          <w:szCs w:val="32"/>
        </w:rPr>
        <w:t>-I NYILVÁNOS ÜLÉSÉRE</w:t>
      </w:r>
    </w:p>
    <w:p w14:paraId="5FFA6466" w14:textId="77777777" w:rsidR="00B31E12" w:rsidRPr="00B31E12" w:rsidRDefault="00B31E12" w:rsidP="00B31E12">
      <w:pPr>
        <w:jc w:val="center"/>
        <w:rPr>
          <w:rFonts w:ascii="Garamond" w:hAnsi="Garamond"/>
          <w:b/>
          <w:sz w:val="32"/>
          <w:szCs w:val="32"/>
        </w:rPr>
      </w:pPr>
    </w:p>
    <w:p w14:paraId="23EA9731" w14:textId="77777777" w:rsidR="00B31E12" w:rsidRPr="00B31E12" w:rsidRDefault="00B31E12" w:rsidP="00B31E12">
      <w:pPr>
        <w:jc w:val="center"/>
        <w:rPr>
          <w:rFonts w:ascii="Garamond" w:hAnsi="Garamond"/>
          <w:b/>
          <w:sz w:val="32"/>
          <w:szCs w:val="32"/>
        </w:rPr>
      </w:pPr>
    </w:p>
    <w:p w14:paraId="79B6E91F" w14:textId="77777777" w:rsidR="00B31E12" w:rsidRPr="00B31E12" w:rsidRDefault="00B31E12" w:rsidP="00B31E12">
      <w:pPr>
        <w:jc w:val="center"/>
        <w:rPr>
          <w:rFonts w:ascii="Garamond" w:hAnsi="Garamond"/>
          <w:b/>
          <w:sz w:val="32"/>
          <w:szCs w:val="32"/>
        </w:rPr>
      </w:pPr>
    </w:p>
    <w:p w14:paraId="791A3E8C" w14:textId="77777777" w:rsidR="00B31E12" w:rsidRPr="00B31E12" w:rsidRDefault="00B31E12" w:rsidP="00B31E12">
      <w:pPr>
        <w:jc w:val="center"/>
        <w:rPr>
          <w:rFonts w:ascii="Garamond" w:hAnsi="Garamond"/>
          <w:b/>
          <w:sz w:val="32"/>
          <w:szCs w:val="32"/>
        </w:rPr>
      </w:pPr>
    </w:p>
    <w:p w14:paraId="7EDE7D76" w14:textId="77777777" w:rsidR="00B31E12" w:rsidRPr="00B31E12" w:rsidRDefault="00B31E12" w:rsidP="00B31E12">
      <w:pPr>
        <w:jc w:val="center"/>
        <w:rPr>
          <w:rFonts w:ascii="Garamond" w:hAnsi="Garamond"/>
          <w:b/>
          <w:sz w:val="32"/>
          <w:szCs w:val="32"/>
        </w:rPr>
      </w:pPr>
    </w:p>
    <w:p w14:paraId="38801AC5" w14:textId="77777777" w:rsidR="00B31E12" w:rsidRPr="00B31E12" w:rsidRDefault="00B31E12" w:rsidP="00B31E12">
      <w:pPr>
        <w:jc w:val="center"/>
        <w:rPr>
          <w:rFonts w:ascii="Garamond" w:hAnsi="Garamond"/>
          <w:b/>
          <w:sz w:val="32"/>
          <w:szCs w:val="32"/>
        </w:rPr>
      </w:pPr>
    </w:p>
    <w:p w14:paraId="258FB7A2" w14:textId="77777777" w:rsidR="00B31E12" w:rsidRPr="00B31E12" w:rsidRDefault="00B31E12" w:rsidP="00B31E12">
      <w:pPr>
        <w:jc w:val="center"/>
        <w:rPr>
          <w:rFonts w:ascii="Garamond" w:hAnsi="Garamond"/>
          <w:b/>
          <w:sz w:val="32"/>
          <w:szCs w:val="32"/>
        </w:rPr>
      </w:pPr>
    </w:p>
    <w:p w14:paraId="158480F2" w14:textId="0049E13B" w:rsidR="00B31E12" w:rsidRPr="00B31E12" w:rsidRDefault="00B31E12" w:rsidP="00B31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ind w:left="2124" w:hanging="1557"/>
        <w:jc w:val="both"/>
        <w:rPr>
          <w:rFonts w:ascii="Garamond" w:hAnsi="Garamond"/>
          <w:b/>
          <w:sz w:val="32"/>
          <w:szCs w:val="32"/>
        </w:rPr>
      </w:pPr>
      <w:r w:rsidRPr="00B31E12">
        <w:rPr>
          <w:rFonts w:ascii="Garamond" w:hAnsi="Garamond"/>
          <w:b/>
          <w:sz w:val="32"/>
          <w:szCs w:val="32"/>
        </w:rPr>
        <w:t xml:space="preserve">Tárgy: </w:t>
      </w:r>
      <w:bookmarkStart w:id="0" w:name="_Hlk190349273"/>
      <w:r w:rsidRPr="00B31E12">
        <w:rPr>
          <w:rFonts w:ascii="Garamond" w:hAnsi="Garamond"/>
          <w:b/>
          <w:sz w:val="32"/>
          <w:szCs w:val="32"/>
        </w:rPr>
        <w:tab/>
      </w:r>
      <w:r>
        <w:rPr>
          <w:rFonts w:ascii="Garamond" w:hAnsi="Garamond"/>
          <w:b/>
          <w:sz w:val="32"/>
          <w:szCs w:val="32"/>
        </w:rPr>
        <w:t>A</w:t>
      </w:r>
      <w:r w:rsidRPr="00B31E12">
        <w:rPr>
          <w:rFonts w:ascii="Garamond" w:hAnsi="Garamond"/>
          <w:b/>
          <w:sz w:val="32"/>
          <w:szCs w:val="32"/>
        </w:rPr>
        <w:t>z önkormányzati vagyongazdálkodásról szóló 6/2013.(IV.17.) önkormányzati rendelet módosítás</w:t>
      </w:r>
      <w:r w:rsidR="00C168C0">
        <w:rPr>
          <w:rFonts w:ascii="Garamond" w:hAnsi="Garamond"/>
          <w:b/>
          <w:sz w:val="32"/>
          <w:szCs w:val="32"/>
        </w:rPr>
        <w:t>a</w:t>
      </w:r>
    </w:p>
    <w:p w14:paraId="17537525" w14:textId="77777777" w:rsidR="00B31E12" w:rsidRPr="00B31E12" w:rsidRDefault="00B31E12" w:rsidP="00B31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b/>
          <w:sz w:val="32"/>
          <w:szCs w:val="32"/>
        </w:rPr>
      </w:pPr>
    </w:p>
    <w:bookmarkEnd w:id="0"/>
    <w:p w14:paraId="77C1CCE0" w14:textId="77777777" w:rsidR="00B31E12" w:rsidRPr="00B31E12" w:rsidRDefault="00B31E12" w:rsidP="00B31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sz w:val="32"/>
          <w:szCs w:val="32"/>
        </w:rPr>
      </w:pPr>
      <w:r w:rsidRPr="00B31E12">
        <w:rPr>
          <w:rFonts w:ascii="Garamond" w:hAnsi="Garamond"/>
          <w:b/>
          <w:sz w:val="32"/>
          <w:szCs w:val="32"/>
        </w:rPr>
        <w:t>Előadó:</w:t>
      </w:r>
      <w:r w:rsidRPr="00B31E12">
        <w:rPr>
          <w:rFonts w:ascii="Garamond" w:hAnsi="Garamond"/>
          <w:b/>
          <w:sz w:val="32"/>
          <w:szCs w:val="32"/>
        </w:rPr>
        <w:tab/>
        <w:t xml:space="preserve">Balog Mátyás </w:t>
      </w:r>
      <w:r w:rsidRPr="00B31E12">
        <w:rPr>
          <w:rFonts w:ascii="Garamond" w:hAnsi="Garamond"/>
          <w:sz w:val="32"/>
          <w:szCs w:val="32"/>
        </w:rPr>
        <w:t>polgármester</w:t>
      </w:r>
    </w:p>
    <w:p w14:paraId="60DDB5AB" w14:textId="77777777" w:rsidR="00B31E12" w:rsidRPr="00B31E12" w:rsidRDefault="00B31E12" w:rsidP="00B31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sz w:val="32"/>
          <w:szCs w:val="32"/>
        </w:rPr>
      </w:pPr>
    </w:p>
    <w:p w14:paraId="24539E56" w14:textId="77777777" w:rsidR="00C168C0" w:rsidRPr="00C168C0" w:rsidRDefault="00B31E12" w:rsidP="00B31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bCs/>
          <w:sz w:val="32"/>
          <w:szCs w:val="32"/>
        </w:rPr>
      </w:pPr>
      <w:r w:rsidRPr="00B31E12">
        <w:rPr>
          <w:rFonts w:ascii="Garamond" w:hAnsi="Garamond"/>
          <w:b/>
          <w:sz w:val="32"/>
          <w:szCs w:val="32"/>
        </w:rPr>
        <w:t>Készítette:</w:t>
      </w:r>
      <w:r w:rsidRPr="00B31E12">
        <w:rPr>
          <w:rFonts w:ascii="Garamond" w:hAnsi="Garamond"/>
          <w:b/>
          <w:sz w:val="32"/>
          <w:szCs w:val="32"/>
        </w:rPr>
        <w:tab/>
      </w:r>
      <w:r w:rsidR="00C168C0">
        <w:rPr>
          <w:rFonts w:ascii="Garamond" w:hAnsi="Garamond"/>
          <w:b/>
          <w:sz w:val="32"/>
          <w:szCs w:val="32"/>
        </w:rPr>
        <w:t xml:space="preserve">dr. Hamzsa Andrea </w:t>
      </w:r>
      <w:r w:rsidR="00C168C0" w:rsidRPr="00C168C0">
        <w:rPr>
          <w:rFonts w:ascii="Garamond" w:hAnsi="Garamond"/>
          <w:bCs/>
          <w:sz w:val="32"/>
          <w:szCs w:val="32"/>
        </w:rPr>
        <w:t xml:space="preserve">vezető jogi-titkársági </w:t>
      </w:r>
    </w:p>
    <w:p w14:paraId="348F4A8C" w14:textId="6A690E31" w:rsidR="00B31E12" w:rsidRPr="00C168C0" w:rsidRDefault="00C168C0" w:rsidP="00B31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bCs/>
          <w:sz w:val="32"/>
          <w:szCs w:val="32"/>
        </w:rPr>
      </w:pPr>
      <w:r w:rsidRPr="00C168C0">
        <w:rPr>
          <w:rFonts w:ascii="Garamond" w:hAnsi="Garamond"/>
          <w:bCs/>
          <w:sz w:val="32"/>
          <w:szCs w:val="32"/>
        </w:rPr>
        <w:t xml:space="preserve">                    főtanácsos</w:t>
      </w:r>
      <w:r w:rsidR="00B31E12" w:rsidRPr="00C168C0">
        <w:rPr>
          <w:rFonts w:ascii="Garamond" w:hAnsi="Garamond"/>
          <w:bCs/>
          <w:sz w:val="32"/>
          <w:szCs w:val="32"/>
        </w:rPr>
        <w:t xml:space="preserve"> </w:t>
      </w:r>
    </w:p>
    <w:p w14:paraId="782BA623" w14:textId="77777777" w:rsidR="00B31E12" w:rsidRPr="00B31E12" w:rsidRDefault="00B31E12" w:rsidP="00B31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bCs/>
          <w:sz w:val="32"/>
          <w:szCs w:val="32"/>
        </w:rPr>
      </w:pPr>
      <w:r w:rsidRPr="00B31E12">
        <w:rPr>
          <w:rFonts w:ascii="Garamond" w:hAnsi="Garamond"/>
          <w:b/>
          <w:sz w:val="32"/>
          <w:szCs w:val="32"/>
        </w:rPr>
        <w:t xml:space="preserve">                    Németh Gyöngyi </w:t>
      </w:r>
      <w:r w:rsidRPr="00B31E12">
        <w:rPr>
          <w:rFonts w:ascii="Garamond" w:hAnsi="Garamond"/>
          <w:bCs/>
          <w:sz w:val="32"/>
          <w:szCs w:val="32"/>
        </w:rPr>
        <w:t>pénzügyi vezető</w:t>
      </w:r>
    </w:p>
    <w:p w14:paraId="3D917F48" w14:textId="77777777" w:rsidR="00B31E12" w:rsidRPr="00B31E12" w:rsidRDefault="00B31E12" w:rsidP="00B31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b/>
          <w:caps/>
          <w:sz w:val="32"/>
          <w:szCs w:val="32"/>
        </w:rPr>
      </w:pPr>
    </w:p>
    <w:p w14:paraId="11CCBCA9" w14:textId="77777777" w:rsidR="00B31E12" w:rsidRPr="00B31E12" w:rsidRDefault="00B31E12" w:rsidP="00B31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567"/>
        <w:jc w:val="both"/>
        <w:rPr>
          <w:rFonts w:ascii="Cambria" w:hAnsi="Cambria"/>
          <w:caps/>
          <w:sz w:val="32"/>
          <w:szCs w:val="32"/>
        </w:rPr>
        <w:sectPr w:rsidR="00B31E12" w:rsidRPr="00B31E12" w:rsidSect="00B31E12">
          <w:pgSz w:w="11906" w:h="16838"/>
          <w:pgMar w:top="1418" w:right="1418" w:bottom="1418" w:left="1418" w:header="709" w:footer="709" w:gutter="0"/>
          <w:cols w:space="708"/>
        </w:sectPr>
      </w:pPr>
      <w:r w:rsidRPr="00B31E12">
        <w:rPr>
          <w:rFonts w:ascii="Cambria" w:hAnsi="Cambria"/>
          <w:sz w:val="32"/>
          <w:szCs w:val="32"/>
        </w:rPr>
        <w:t xml:space="preserve">  </w:t>
      </w:r>
    </w:p>
    <w:p w14:paraId="766E4827" w14:textId="77777777" w:rsidR="00B31E12" w:rsidRPr="00B31E12" w:rsidRDefault="00B31E12" w:rsidP="00B31E12">
      <w:pPr>
        <w:tabs>
          <w:tab w:val="right" w:pos="9000"/>
        </w:tabs>
        <w:jc w:val="both"/>
        <w:rPr>
          <w:rFonts w:ascii="Cambria" w:hAnsi="Cambria"/>
          <w:b/>
          <w:i/>
        </w:rPr>
      </w:pPr>
      <w:r w:rsidRPr="00B31E12">
        <w:rPr>
          <w:rFonts w:ascii="Cambria" w:hAnsi="Cambria"/>
          <w:b/>
          <w:i/>
        </w:rPr>
        <w:lastRenderedPageBreak/>
        <w:t xml:space="preserve">Előterjesztő: </w:t>
      </w:r>
      <w:r w:rsidRPr="00B31E12">
        <w:rPr>
          <w:rFonts w:ascii="Cambria" w:hAnsi="Cambria"/>
          <w:b/>
          <w:i/>
        </w:rPr>
        <w:tab/>
        <w:t>Balog Mátyás polgármester</w:t>
      </w:r>
    </w:p>
    <w:p w14:paraId="7FD2F92C" w14:textId="77777777" w:rsidR="00B31E12" w:rsidRPr="00B31E12" w:rsidRDefault="00B31E12" w:rsidP="00B31E12">
      <w:pPr>
        <w:tabs>
          <w:tab w:val="right" w:pos="9000"/>
        </w:tabs>
        <w:rPr>
          <w:rFonts w:ascii="Cambria" w:hAnsi="Cambria"/>
          <w:b/>
          <w:i/>
        </w:rPr>
      </w:pPr>
      <w:r w:rsidRPr="00B31E12">
        <w:rPr>
          <w:rFonts w:ascii="Cambria" w:hAnsi="Cambria"/>
          <w:b/>
          <w:i/>
        </w:rPr>
        <w:t>A napirendet tárgyaló ülés típusa-1:</w:t>
      </w:r>
      <w:r w:rsidRPr="00B31E12">
        <w:rPr>
          <w:rFonts w:ascii="Cambria" w:hAnsi="Cambria"/>
          <w:i/>
        </w:rPr>
        <w:tab/>
      </w:r>
      <w:r w:rsidRPr="00B31E12">
        <w:rPr>
          <w:rFonts w:ascii="Cambria" w:hAnsi="Cambria"/>
          <w:b/>
          <w:bCs/>
          <w:i/>
          <w:u w:val="single"/>
        </w:rPr>
        <w:t>nyílt</w:t>
      </w:r>
      <w:r w:rsidRPr="00B31E12">
        <w:rPr>
          <w:rFonts w:ascii="Cambria" w:hAnsi="Cambria"/>
          <w:i/>
        </w:rPr>
        <w:t xml:space="preserve"> </w:t>
      </w:r>
      <w:r w:rsidRPr="00B31E12">
        <w:rPr>
          <w:rFonts w:ascii="Cambria" w:hAnsi="Cambria"/>
          <w:b/>
          <w:i/>
        </w:rPr>
        <w:t>/</w:t>
      </w:r>
      <w:r w:rsidRPr="00B31E12">
        <w:rPr>
          <w:rFonts w:ascii="Cambria" w:hAnsi="Cambria"/>
          <w:i/>
        </w:rPr>
        <w:t xml:space="preserve"> zárt</w:t>
      </w:r>
    </w:p>
    <w:p w14:paraId="5BAE1AAC" w14:textId="77777777" w:rsidR="00B31E12" w:rsidRPr="00B31E12" w:rsidRDefault="00B31E12" w:rsidP="00B31E12">
      <w:pPr>
        <w:tabs>
          <w:tab w:val="right" w:pos="9000"/>
        </w:tabs>
        <w:rPr>
          <w:rFonts w:ascii="Cambria" w:hAnsi="Cambria"/>
          <w:b/>
          <w:i/>
        </w:rPr>
      </w:pPr>
      <w:r w:rsidRPr="00B31E12">
        <w:rPr>
          <w:rFonts w:ascii="Cambria" w:hAnsi="Cambria"/>
          <w:b/>
          <w:i/>
        </w:rPr>
        <w:t>A napirendet tárgyaló ülés típusa-2</w:t>
      </w:r>
      <w:r w:rsidRPr="00B31E12">
        <w:rPr>
          <w:rFonts w:ascii="Cambria" w:hAnsi="Cambria"/>
          <w:b/>
          <w:i/>
        </w:rPr>
        <w:tab/>
      </w:r>
      <w:r w:rsidRPr="00B31E12">
        <w:rPr>
          <w:rFonts w:ascii="Cambria" w:hAnsi="Cambria"/>
          <w:b/>
          <w:bCs/>
          <w:i/>
          <w:u w:val="single"/>
        </w:rPr>
        <w:t>rendes</w:t>
      </w:r>
      <w:r w:rsidRPr="00B31E12">
        <w:rPr>
          <w:rFonts w:ascii="Cambria" w:hAnsi="Cambria"/>
          <w:i/>
        </w:rPr>
        <w:t xml:space="preserve"> / rendkívüli</w:t>
      </w:r>
    </w:p>
    <w:p w14:paraId="414224E8" w14:textId="17B5F849" w:rsidR="00B31E12" w:rsidRPr="00B31E12" w:rsidRDefault="00B31E12" w:rsidP="00B31E12">
      <w:pPr>
        <w:tabs>
          <w:tab w:val="right" w:pos="9000"/>
        </w:tabs>
        <w:rPr>
          <w:rFonts w:ascii="Cambria" w:hAnsi="Cambria"/>
          <w:b/>
          <w:i/>
        </w:rPr>
      </w:pPr>
      <w:r w:rsidRPr="00B31E12">
        <w:rPr>
          <w:rFonts w:ascii="Cambria" w:hAnsi="Cambria"/>
          <w:b/>
          <w:i/>
        </w:rPr>
        <w:t xml:space="preserve">A </w:t>
      </w:r>
      <w:r w:rsidR="007E6858">
        <w:rPr>
          <w:rFonts w:ascii="Cambria" w:hAnsi="Cambria"/>
          <w:b/>
          <w:i/>
        </w:rPr>
        <w:t>rendelet</w:t>
      </w:r>
      <w:r w:rsidRPr="00B31E12">
        <w:rPr>
          <w:rFonts w:ascii="Cambria" w:hAnsi="Cambria"/>
          <w:b/>
          <w:i/>
        </w:rPr>
        <w:t xml:space="preserve"> elfogadásához szükséges többség típus</w:t>
      </w:r>
      <w:r w:rsidR="00ED021C">
        <w:rPr>
          <w:rFonts w:ascii="Cambria" w:hAnsi="Cambria"/>
          <w:b/>
          <w:i/>
        </w:rPr>
        <w:t>a</w:t>
      </w:r>
      <w:r w:rsidRPr="00B31E12">
        <w:rPr>
          <w:rFonts w:ascii="Cambria" w:hAnsi="Cambria"/>
          <w:b/>
          <w:i/>
        </w:rPr>
        <w:t>:</w:t>
      </w:r>
      <w:r w:rsidRPr="00B31E12">
        <w:rPr>
          <w:rFonts w:ascii="Cambria" w:hAnsi="Cambria"/>
          <w:i/>
        </w:rPr>
        <w:tab/>
      </w:r>
      <w:r w:rsidRPr="00B31E12">
        <w:rPr>
          <w:rFonts w:ascii="Cambria" w:hAnsi="Cambria"/>
          <w:bCs/>
          <w:i/>
        </w:rPr>
        <w:t>egyszerű /</w:t>
      </w:r>
      <w:r w:rsidRPr="00B31E12">
        <w:rPr>
          <w:rFonts w:ascii="Cambria" w:hAnsi="Cambria"/>
          <w:b/>
          <w:i/>
          <w:u w:val="single"/>
        </w:rPr>
        <w:t xml:space="preserve"> minősített</w:t>
      </w:r>
    </w:p>
    <w:p w14:paraId="795FCBEC" w14:textId="7410EAFE" w:rsidR="00B31E12" w:rsidRPr="00C168C0" w:rsidRDefault="00B31E12" w:rsidP="00C168C0">
      <w:pPr>
        <w:tabs>
          <w:tab w:val="right" w:pos="9000"/>
        </w:tabs>
        <w:spacing w:after="480"/>
        <w:rPr>
          <w:rFonts w:ascii="Cambria" w:hAnsi="Cambria"/>
          <w:b/>
          <w:bCs/>
          <w:i/>
        </w:rPr>
      </w:pPr>
      <w:r w:rsidRPr="00B31E12">
        <w:rPr>
          <w:rFonts w:ascii="Cambria" w:hAnsi="Cambria"/>
          <w:b/>
          <w:i/>
        </w:rPr>
        <w:t>A szavazás módja:</w:t>
      </w:r>
      <w:r w:rsidRPr="00B31E12">
        <w:rPr>
          <w:rFonts w:ascii="Cambria" w:hAnsi="Cambria"/>
          <w:i/>
        </w:rPr>
        <w:tab/>
      </w:r>
      <w:r w:rsidRPr="00B31E12">
        <w:rPr>
          <w:rFonts w:ascii="Cambria" w:hAnsi="Cambria"/>
          <w:b/>
          <w:i/>
          <w:u w:val="single"/>
        </w:rPr>
        <w:t xml:space="preserve">nyílt </w:t>
      </w:r>
      <w:r w:rsidRPr="00B31E12">
        <w:rPr>
          <w:rFonts w:ascii="Cambria" w:hAnsi="Cambria"/>
          <w:i/>
        </w:rPr>
        <w:t>/ titkos</w:t>
      </w:r>
    </w:p>
    <w:p w14:paraId="24554CF9" w14:textId="5D3C7993" w:rsidR="00B31E12" w:rsidRPr="00B31E12" w:rsidRDefault="00B31E12" w:rsidP="00C168C0">
      <w:pPr>
        <w:keepNext/>
        <w:jc w:val="center"/>
        <w:outlineLvl w:val="0"/>
        <w:rPr>
          <w:rFonts w:ascii="Cambria" w:hAnsi="Cambria"/>
          <w:b/>
          <w:spacing w:val="60"/>
          <w:sz w:val="32"/>
          <w:szCs w:val="20"/>
        </w:rPr>
      </w:pPr>
      <w:r w:rsidRPr="00B31E12">
        <w:rPr>
          <w:rFonts w:ascii="Cambria" w:hAnsi="Cambria"/>
          <w:b/>
          <w:spacing w:val="60"/>
          <w:sz w:val="32"/>
          <w:szCs w:val="20"/>
        </w:rPr>
        <w:t>ELŐTERJESZTÉS</w:t>
      </w:r>
    </w:p>
    <w:p w14:paraId="7776B0B7" w14:textId="77777777" w:rsidR="00B31E12" w:rsidRPr="00B31E12" w:rsidRDefault="00B31E12" w:rsidP="00B31E12">
      <w:pPr>
        <w:rPr>
          <w:b/>
          <w:bCs/>
          <w:sz w:val="22"/>
          <w:szCs w:val="22"/>
          <w:u w:val="single"/>
        </w:rPr>
      </w:pPr>
    </w:p>
    <w:p w14:paraId="1F664888" w14:textId="16433FB3" w:rsidR="00B31E12" w:rsidRPr="00B31E12" w:rsidRDefault="00B31E12" w:rsidP="00B31E12">
      <w:pPr>
        <w:tabs>
          <w:tab w:val="left" w:pos="0"/>
        </w:tabs>
        <w:spacing w:after="200"/>
        <w:ind w:left="1410" w:hanging="1410"/>
        <w:jc w:val="both"/>
        <w:rPr>
          <w:rFonts w:eastAsia="Calibri"/>
          <w:sz w:val="22"/>
          <w:szCs w:val="22"/>
          <w:lang w:eastAsia="en-US"/>
        </w:rPr>
      </w:pPr>
      <w:r w:rsidRPr="00B31E12">
        <w:rPr>
          <w:rFonts w:eastAsia="Calibri"/>
          <w:b/>
          <w:bCs/>
          <w:sz w:val="22"/>
          <w:szCs w:val="22"/>
          <w:lang w:eastAsia="en-US"/>
        </w:rPr>
        <w:t xml:space="preserve">Készült: </w:t>
      </w:r>
      <w:r w:rsidRPr="00B31E12">
        <w:rPr>
          <w:rFonts w:eastAsia="Calibri"/>
          <w:b/>
          <w:bCs/>
          <w:sz w:val="22"/>
          <w:szCs w:val="22"/>
          <w:lang w:eastAsia="en-US"/>
        </w:rPr>
        <w:tab/>
      </w:r>
      <w:r w:rsidRPr="00B31E12">
        <w:rPr>
          <w:rFonts w:eastAsia="Calibri"/>
          <w:sz w:val="22"/>
          <w:szCs w:val="22"/>
          <w:lang w:eastAsia="en-US"/>
        </w:rPr>
        <w:t>Balatonmáriafürdő Község Önkormányzat</w:t>
      </w:r>
      <w:r w:rsidR="00C168C0">
        <w:rPr>
          <w:rFonts w:eastAsia="Calibri"/>
          <w:sz w:val="22"/>
          <w:szCs w:val="22"/>
          <w:lang w:eastAsia="en-US"/>
        </w:rPr>
        <w:t>a</w:t>
      </w:r>
      <w:r w:rsidRPr="00B31E12">
        <w:rPr>
          <w:rFonts w:eastAsia="Calibri"/>
          <w:sz w:val="22"/>
          <w:szCs w:val="22"/>
          <w:lang w:eastAsia="en-US"/>
        </w:rPr>
        <w:t xml:space="preserve"> Képviselő-testületének 202</w:t>
      </w:r>
      <w:r w:rsidR="00C168C0">
        <w:rPr>
          <w:rFonts w:eastAsia="Calibri"/>
          <w:sz w:val="22"/>
          <w:szCs w:val="22"/>
          <w:lang w:eastAsia="en-US"/>
        </w:rPr>
        <w:t>6</w:t>
      </w:r>
      <w:r w:rsidRPr="00B31E12">
        <w:rPr>
          <w:rFonts w:eastAsia="Calibri"/>
          <w:sz w:val="22"/>
          <w:szCs w:val="22"/>
          <w:lang w:eastAsia="en-US"/>
        </w:rPr>
        <w:t>. május</w:t>
      </w:r>
      <w:r w:rsidR="00C168C0">
        <w:rPr>
          <w:rFonts w:eastAsia="Calibri"/>
          <w:sz w:val="22"/>
          <w:szCs w:val="22"/>
          <w:lang w:eastAsia="en-US"/>
        </w:rPr>
        <w:t xml:space="preserve"> 18-i </w:t>
      </w:r>
      <w:r w:rsidRPr="00B31E12">
        <w:rPr>
          <w:rFonts w:eastAsia="Calibri"/>
          <w:sz w:val="22"/>
          <w:szCs w:val="22"/>
          <w:lang w:eastAsia="en-US"/>
        </w:rPr>
        <w:t>nyilvános testületi ülésére</w:t>
      </w:r>
    </w:p>
    <w:p w14:paraId="7A9B4F63" w14:textId="1778DDC4" w:rsidR="005E055B" w:rsidRPr="00556266" w:rsidRDefault="00B31E12" w:rsidP="00556266">
      <w:pPr>
        <w:tabs>
          <w:tab w:val="left" w:pos="0"/>
        </w:tabs>
        <w:spacing w:after="200"/>
        <w:ind w:left="1410" w:hanging="1410"/>
        <w:jc w:val="both"/>
        <w:rPr>
          <w:rFonts w:eastAsia="Calibri"/>
          <w:sz w:val="22"/>
          <w:szCs w:val="22"/>
          <w:lang w:eastAsia="en-US"/>
        </w:rPr>
      </w:pPr>
      <w:r w:rsidRPr="00B31E12">
        <w:rPr>
          <w:rFonts w:eastAsia="Calibri"/>
          <w:b/>
          <w:bCs/>
          <w:sz w:val="22"/>
          <w:szCs w:val="22"/>
          <w:lang w:eastAsia="en-US"/>
        </w:rPr>
        <w:t xml:space="preserve">Tárgy: </w:t>
      </w:r>
      <w:r w:rsidRPr="00B31E12">
        <w:rPr>
          <w:rFonts w:eastAsia="Calibri"/>
          <w:b/>
          <w:bCs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>Az</w:t>
      </w:r>
      <w:r w:rsidRPr="00B31E12">
        <w:rPr>
          <w:rFonts w:eastAsia="Calibri"/>
          <w:sz w:val="22"/>
          <w:szCs w:val="22"/>
          <w:lang w:eastAsia="en-US"/>
        </w:rPr>
        <w:t xml:space="preserve"> önkormányzati vagyongazdálkodásról szóló 6/2013.(IV.17.) önkormányzati rendelet módosít</w:t>
      </w:r>
      <w:r w:rsidR="00C168C0">
        <w:rPr>
          <w:rFonts w:eastAsia="Calibri"/>
          <w:sz w:val="22"/>
          <w:szCs w:val="22"/>
          <w:lang w:eastAsia="en-US"/>
        </w:rPr>
        <w:t>ása</w:t>
      </w:r>
    </w:p>
    <w:p w14:paraId="33418366" w14:textId="77777777" w:rsidR="0021077E" w:rsidRPr="00B31E12" w:rsidRDefault="0021077E" w:rsidP="0021077E">
      <w:pPr>
        <w:jc w:val="both"/>
        <w:rPr>
          <w:b/>
          <w:sz w:val="22"/>
          <w:szCs w:val="22"/>
        </w:rPr>
      </w:pPr>
      <w:r w:rsidRPr="00B31E12">
        <w:rPr>
          <w:b/>
          <w:sz w:val="22"/>
          <w:szCs w:val="22"/>
        </w:rPr>
        <w:t>Tisztelt Képviselő-testület!</w:t>
      </w:r>
    </w:p>
    <w:p w14:paraId="735AB266" w14:textId="77777777" w:rsidR="0021077E" w:rsidRPr="00B31E12" w:rsidRDefault="0021077E" w:rsidP="0021077E">
      <w:pPr>
        <w:jc w:val="both"/>
        <w:rPr>
          <w:b/>
          <w:sz w:val="22"/>
          <w:szCs w:val="22"/>
        </w:rPr>
      </w:pPr>
    </w:p>
    <w:p w14:paraId="7AA835C1" w14:textId="434C9DD7" w:rsidR="00C54EA2" w:rsidRPr="00B31E12" w:rsidRDefault="0021077E" w:rsidP="00B31E12">
      <w:pPr>
        <w:pStyle w:val="Szvegtrzs3"/>
        <w:tabs>
          <w:tab w:val="left" w:pos="8222"/>
        </w:tabs>
        <w:spacing w:after="0"/>
        <w:rPr>
          <w:sz w:val="22"/>
          <w:szCs w:val="22"/>
        </w:rPr>
      </w:pPr>
      <w:r w:rsidRPr="00B31E12">
        <w:rPr>
          <w:sz w:val="22"/>
          <w:szCs w:val="22"/>
        </w:rPr>
        <w:t>Balaton</w:t>
      </w:r>
      <w:r w:rsidR="00B31E12" w:rsidRPr="00B31E12">
        <w:rPr>
          <w:sz w:val="22"/>
          <w:szCs w:val="22"/>
        </w:rPr>
        <w:t>máriafürdő</w:t>
      </w:r>
      <w:r w:rsidRPr="00B31E12">
        <w:rPr>
          <w:sz w:val="22"/>
          <w:szCs w:val="22"/>
        </w:rPr>
        <w:t xml:space="preserve"> Község Önkormányzatának vagyonelemei 202</w:t>
      </w:r>
      <w:r w:rsidR="00C168C0">
        <w:rPr>
          <w:sz w:val="22"/>
          <w:szCs w:val="22"/>
        </w:rPr>
        <w:t>5</w:t>
      </w:r>
      <w:r w:rsidRPr="00B31E12">
        <w:rPr>
          <w:sz w:val="22"/>
          <w:szCs w:val="22"/>
        </w:rPr>
        <w:t>. évben a következők szerint változtak: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C168C0" w:rsidRPr="00B31E12" w14:paraId="03E1817C" w14:textId="77777777" w:rsidTr="00304C72">
        <w:trPr>
          <w:trHeight w:val="6327"/>
        </w:trPr>
        <w:tc>
          <w:tcPr>
            <w:tcW w:w="9072" w:type="dxa"/>
            <w:noWrap/>
            <w:vAlign w:val="bottom"/>
          </w:tcPr>
          <w:tbl>
            <w:tblPr>
              <w:tblW w:w="9034" w:type="dxa"/>
              <w:tblInd w:w="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07"/>
              <w:gridCol w:w="3578"/>
              <w:gridCol w:w="453"/>
              <w:gridCol w:w="1194"/>
              <w:gridCol w:w="453"/>
              <w:gridCol w:w="1194"/>
              <w:gridCol w:w="451"/>
            </w:tblGrid>
            <w:tr w:rsidR="00C168C0" w:rsidRPr="00C168C0" w14:paraId="196973CD" w14:textId="77777777" w:rsidTr="00304C72">
              <w:trPr>
                <w:trHeight w:val="223"/>
              </w:trPr>
              <w:tc>
                <w:tcPr>
                  <w:tcW w:w="162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663318" w14:textId="77777777" w:rsidR="00C168C0" w:rsidRPr="00C168C0" w:rsidRDefault="00C168C0" w:rsidP="00C168C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en-US"/>
                    </w:rPr>
                    <w:t>Építmény</w:t>
                  </w:r>
                </w:p>
              </w:tc>
              <w:tc>
                <w:tcPr>
                  <w:tcW w:w="407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DC2F9B5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en-US"/>
                    </w:rPr>
                  </w:pP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F2745D" w14:textId="77777777" w:rsidR="00C168C0" w:rsidRPr="00C168C0" w:rsidRDefault="00C168C0" w:rsidP="00C168C0">
                  <w:pPr>
                    <w:rPr>
                      <w:rFonts w:eastAsia="Calibri" w:cs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66E4EF" w14:textId="77777777" w:rsidR="00C168C0" w:rsidRPr="00C168C0" w:rsidRDefault="00C168C0" w:rsidP="00C168C0">
                  <w:pPr>
                    <w:jc w:val="center"/>
                    <w:rPr>
                      <w:rFonts w:eastAsia="Calibri" w:cs="Calibr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168C0" w:rsidRPr="00C168C0" w14:paraId="1CAB2AF5" w14:textId="77777777" w:rsidTr="00304C72">
              <w:trPr>
                <w:trHeight w:val="223"/>
              </w:trPr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8C442E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Hrsz</w:t>
                  </w:r>
                </w:p>
              </w:tc>
              <w:tc>
                <w:tcPr>
                  <w:tcW w:w="40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208835" w14:textId="77777777" w:rsidR="00C168C0" w:rsidRPr="00C168C0" w:rsidRDefault="00C168C0" w:rsidP="00C168C0">
                  <w:pPr>
                    <w:rPr>
                      <w:rFonts w:ascii="Calibri" w:eastAsia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Megnevezés</w:t>
                  </w:r>
                </w:p>
              </w:tc>
              <w:tc>
                <w:tcPr>
                  <w:tcW w:w="16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161785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Időpont</w:t>
                  </w:r>
                </w:p>
              </w:tc>
              <w:tc>
                <w:tcPr>
                  <w:tcW w:w="16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9120FC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Összeg</w:t>
                  </w:r>
                </w:p>
              </w:tc>
            </w:tr>
            <w:tr w:rsidR="00C168C0" w:rsidRPr="00C168C0" w14:paraId="61449C90" w14:textId="77777777" w:rsidTr="00304C72">
              <w:trPr>
                <w:trHeight w:val="223"/>
              </w:trPr>
              <w:tc>
                <w:tcPr>
                  <w:tcW w:w="1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D9BB073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500/11</w:t>
                  </w:r>
                </w:p>
              </w:tc>
              <w:tc>
                <w:tcPr>
                  <w:tcW w:w="407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8CD1581" w14:textId="77777777" w:rsidR="00C168C0" w:rsidRPr="00C168C0" w:rsidRDefault="00C168C0" w:rsidP="00C168C0">
                  <w:pPr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Kültéri zuhanyzó - Hajóállomás strand</w:t>
                  </w: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EBEB4BB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2025.08.06</w:t>
                  </w: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5282C9F" w14:textId="77777777" w:rsidR="00C168C0" w:rsidRPr="00C168C0" w:rsidRDefault="00C168C0" w:rsidP="00C168C0">
                  <w:pPr>
                    <w:jc w:val="right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300 000 Ft</w:t>
                  </w:r>
                </w:p>
              </w:tc>
            </w:tr>
            <w:tr w:rsidR="00C168C0" w:rsidRPr="00C168C0" w14:paraId="01AA569A" w14:textId="77777777" w:rsidTr="00304C72">
              <w:trPr>
                <w:trHeight w:val="223"/>
              </w:trPr>
              <w:tc>
                <w:tcPr>
                  <w:tcW w:w="1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037211F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500/11</w:t>
                  </w:r>
                </w:p>
              </w:tc>
              <w:tc>
                <w:tcPr>
                  <w:tcW w:w="407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FE6FCF" w14:textId="77777777" w:rsidR="00C168C0" w:rsidRPr="00C168C0" w:rsidRDefault="00C168C0" w:rsidP="00C168C0">
                  <w:pPr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Kültéri zuhanyzó - Hajóállomás strand</w:t>
                  </w: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145854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2025.08.06</w:t>
                  </w: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8D595F" w14:textId="77777777" w:rsidR="00C168C0" w:rsidRPr="00C168C0" w:rsidRDefault="00C168C0" w:rsidP="00C168C0">
                  <w:pPr>
                    <w:jc w:val="right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300 000 Ft</w:t>
                  </w:r>
                </w:p>
              </w:tc>
            </w:tr>
            <w:tr w:rsidR="00C168C0" w:rsidRPr="00C168C0" w14:paraId="5FDB9D46" w14:textId="77777777" w:rsidTr="00304C72">
              <w:trPr>
                <w:trHeight w:val="223"/>
              </w:trPr>
              <w:tc>
                <w:tcPr>
                  <w:tcW w:w="1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EC8F130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1477</w:t>
                  </w:r>
                </w:p>
              </w:tc>
              <w:tc>
                <w:tcPr>
                  <w:tcW w:w="407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D9B4D2" w14:textId="77777777" w:rsidR="00C168C0" w:rsidRPr="00C168C0" w:rsidRDefault="00C168C0" w:rsidP="00C168C0">
                  <w:pPr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Akácfa utca felújítás</w:t>
                  </w: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FAE7BC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2025.12.17</w:t>
                  </w: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B98CC1E" w14:textId="77777777" w:rsidR="00C168C0" w:rsidRPr="00C168C0" w:rsidRDefault="00C168C0" w:rsidP="00C168C0">
                  <w:pPr>
                    <w:jc w:val="right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33 909 600 Ft</w:t>
                  </w:r>
                </w:p>
              </w:tc>
            </w:tr>
            <w:tr w:rsidR="00C168C0" w:rsidRPr="00C168C0" w14:paraId="1AD6183C" w14:textId="77777777" w:rsidTr="00304C72">
              <w:trPr>
                <w:trHeight w:val="223"/>
              </w:trPr>
              <w:tc>
                <w:tcPr>
                  <w:tcW w:w="1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72D625F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1175/3</w:t>
                  </w:r>
                </w:p>
              </w:tc>
              <w:tc>
                <w:tcPr>
                  <w:tcW w:w="407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23851D" w14:textId="77777777" w:rsidR="00C168C0" w:rsidRPr="00C168C0" w:rsidRDefault="00C168C0" w:rsidP="00C168C0">
                  <w:pPr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Csónaktároló- Térítésmentes átvétel Balatoni Úszó- és Kerékpáros Egyesülettől</w:t>
                  </w: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B6A8FD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2025.05.01</w:t>
                  </w: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E7DCAB3" w14:textId="77777777" w:rsidR="00C168C0" w:rsidRPr="00C168C0" w:rsidRDefault="00C168C0" w:rsidP="00C168C0">
                  <w:pPr>
                    <w:jc w:val="right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14 194 023 Ft</w:t>
                  </w:r>
                </w:p>
              </w:tc>
            </w:tr>
            <w:tr w:rsidR="00C168C0" w:rsidRPr="00C168C0" w14:paraId="3B456BD5" w14:textId="77777777" w:rsidTr="00304C72">
              <w:trPr>
                <w:trHeight w:val="223"/>
              </w:trPr>
              <w:tc>
                <w:tcPr>
                  <w:tcW w:w="1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26C7C28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534</w:t>
                  </w:r>
                </w:p>
              </w:tc>
              <w:tc>
                <w:tcPr>
                  <w:tcW w:w="407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6E3D383" w14:textId="77777777" w:rsidR="00C168C0" w:rsidRPr="00C168C0" w:rsidRDefault="00C168C0" w:rsidP="00C168C0">
                  <w:pPr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Kerítés - Közös Önkormányzati Hivatal</w:t>
                  </w: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361F48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2025.06.24</w:t>
                  </w: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05AED12" w14:textId="77777777" w:rsidR="00C168C0" w:rsidRPr="00C168C0" w:rsidRDefault="00C168C0" w:rsidP="00C168C0">
                  <w:pPr>
                    <w:jc w:val="right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623 371 Ft</w:t>
                  </w:r>
                </w:p>
              </w:tc>
            </w:tr>
            <w:tr w:rsidR="00C168C0" w:rsidRPr="00C168C0" w14:paraId="1FF1247C" w14:textId="77777777" w:rsidTr="00304C72">
              <w:trPr>
                <w:trHeight w:val="223"/>
              </w:trPr>
              <w:tc>
                <w:tcPr>
                  <w:tcW w:w="1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46AF3B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407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FBD6564" w14:textId="77777777" w:rsidR="00C168C0" w:rsidRPr="00C168C0" w:rsidRDefault="00C168C0" w:rsidP="00C168C0">
                  <w:pPr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E78A03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0A68961" w14:textId="77777777" w:rsidR="00C168C0" w:rsidRPr="00C168C0" w:rsidRDefault="00C168C0" w:rsidP="00C168C0">
                  <w:pPr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C168C0" w:rsidRPr="00C168C0" w14:paraId="49317032" w14:textId="77777777" w:rsidTr="00304C72">
              <w:trPr>
                <w:trHeight w:val="223"/>
              </w:trPr>
              <w:tc>
                <w:tcPr>
                  <w:tcW w:w="1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1115F26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407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27BEDD4" w14:textId="77777777" w:rsidR="00C168C0" w:rsidRPr="00C168C0" w:rsidRDefault="00C168C0" w:rsidP="00C168C0">
                  <w:pPr>
                    <w:rPr>
                      <w:rFonts w:ascii="Calibri" w:eastAsia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75F9A43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9ADBCD0" w14:textId="77777777" w:rsidR="00C168C0" w:rsidRPr="00C168C0" w:rsidRDefault="00C168C0" w:rsidP="00C168C0">
                  <w:pPr>
                    <w:jc w:val="right"/>
                    <w:rPr>
                      <w:rFonts w:ascii="Calibri" w:eastAsia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 w:rsidRPr="00C168C0">
                    <w:rPr>
                      <w:rFonts w:ascii="Calibri" w:eastAsia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49 326 994 Ft</w:t>
                  </w:r>
                </w:p>
              </w:tc>
            </w:tr>
            <w:tr w:rsidR="00C168C0" w:rsidRPr="00C168C0" w14:paraId="0EFB6B69" w14:textId="77777777" w:rsidTr="00304C72">
              <w:trPr>
                <w:gridAfter w:val="1"/>
                <w:wAfter w:w="457" w:type="dxa"/>
                <w:trHeight w:val="223"/>
              </w:trPr>
              <w:tc>
                <w:tcPr>
                  <w:tcW w:w="162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8AA18F1" w14:textId="77777777" w:rsidR="00C168C0" w:rsidRPr="00C168C0" w:rsidRDefault="00C168C0" w:rsidP="00C168C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en-US"/>
                    </w:rPr>
                  </w:pPr>
                </w:p>
              </w:tc>
              <w:tc>
                <w:tcPr>
                  <w:tcW w:w="362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8B82D0" w14:textId="77777777" w:rsidR="00C168C0" w:rsidRPr="00C168C0" w:rsidRDefault="00C168C0" w:rsidP="00C168C0">
                  <w:pPr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en-US"/>
                    </w:rPr>
                  </w:pP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3260DF4" w14:textId="77777777" w:rsidR="00C168C0" w:rsidRPr="00C168C0" w:rsidRDefault="00C168C0" w:rsidP="00C168C0">
                  <w:pPr>
                    <w:rPr>
                      <w:rFonts w:eastAsia="Calibri" w:cs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6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F1F972" w14:textId="77777777" w:rsidR="00C168C0" w:rsidRPr="00C168C0" w:rsidRDefault="00C168C0" w:rsidP="00C168C0">
                  <w:pPr>
                    <w:jc w:val="center"/>
                    <w:rPr>
                      <w:rFonts w:eastAsia="Calibri" w:cs="Calibr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B9D2E61" w14:textId="77777777" w:rsidR="00304C72" w:rsidRDefault="00304C72" w:rsidP="00304C72">
            <w:pPr>
              <w:jc w:val="center"/>
              <w:rPr>
                <w:rFonts w:asciiTheme="majorHAnsi" w:hAnsiTheme="majorHAnsi" w:cs="Calibri Light"/>
              </w:rPr>
            </w:pPr>
          </w:p>
          <w:p w14:paraId="2120FD4C" w14:textId="77777777" w:rsidR="00304C72" w:rsidRPr="00304C72" w:rsidRDefault="00304C72" w:rsidP="00304C72">
            <w:pPr>
              <w:pStyle w:val="Szvegtrzs3"/>
              <w:spacing w:after="0"/>
              <w:rPr>
                <w:rFonts w:ascii="Cambria" w:hAnsi="Cambria" w:cs="Calibri Light"/>
                <w:sz w:val="22"/>
                <w:szCs w:val="22"/>
              </w:rPr>
            </w:pPr>
            <w:r w:rsidRPr="00304C72">
              <w:rPr>
                <w:rFonts w:ascii="Cambria" w:hAnsi="Cambria" w:cs="Calibri Light"/>
                <w:sz w:val="22"/>
                <w:szCs w:val="22"/>
              </w:rPr>
              <w:t>Balatonmáriafürdő vagyonának alakulása: E Ft-ban (kerekítve)</w:t>
            </w:r>
          </w:p>
          <w:p w14:paraId="7B7BDBCE" w14:textId="77777777" w:rsidR="00304C72" w:rsidRPr="00304C72" w:rsidRDefault="00304C72" w:rsidP="00304C72">
            <w:pPr>
              <w:rPr>
                <w:rFonts w:asciiTheme="majorHAnsi" w:hAnsiTheme="majorHAnsi" w:cs="Calibri Light"/>
              </w:rPr>
            </w:pPr>
          </w:p>
          <w:tbl>
            <w:tblPr>
              <w:tblW w:w="9140" w:type="dxa"/>
              <w:tblInd w:w="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"/>
              <w:gridCol w:w="870"/>
              <w:gridCol w:w="871"/>
              <w:gridCol w:w="870"/>
              <w:gridCol w:w="871"/>
              <w:gridCol w:w="870"/>
              <w:gridCol w:w="871"/>
              <w:gridCol w:w="854"/>
              <w:gridCol w:w="886"/>
              <w:gridCol w:w="724"/>
              <w:gridCol w:w="146"/>
              <w:gridCol w:w="871"/>
            </w:tblGrid>
            <w:tr w:rsidR="00304C72" w:rsidRPr="00304C72" w14:paraId="0D16C468" w14:textId="77777777" w:rsidTr="00304C72">
              <w:trPr>
                <w:trHeight w:val="185"/>
              </w:trPr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08FFAC" w14:textId="77777777" w:rsidR="00304C72" w:rsidRPr="00304C72" w:rsidRDefault="00304C72" w:rsidP="00304C72">
                  <w:pPr>
                    <w:jc w:val="center"/>
                    <w:rPr>
                      <w:rFonts w:asciiTheme="majorHAnsi" w:hAnsiTheme="majorHAnsi" w:cs="Calibri Light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4571C8" w14:textId="77777777" w:rsidR="00304C72" w:rsidRPr="00304C72" w:rsidRDefault="00304C72" w:rsidP="00304C72">
                  <w:pPr>
                    <w:jc w:val="center"/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2AC8B7" w14:textId="77777777" w:rsidR="00304C72" w:rsidRPr="00304C72" w:rsidRDefault="00304C72" w:rsidP="00304C72">
                  <w:pPr>
                    <w:jc w:val="center"/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  <w:t>2017</w:t>
                  </w: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7630421" w14:textId="77777777" w:rsidR="00304C72" w:rsidRPr="00304C72" w:rsidRDefault="00304C72" w:rsidP="00304C72">
                  <w:pPr>
                    <w:jc w:val="center"/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  <w:t>2018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CA20BD3" w14:textId="77777777" w:rsidR="00304C72" w:rsidRPr="00304C72" w:rsidRDefault="00304C72" w:rsidP="00304C72">
                  <w:pPr>
                    <w:jc w:val="center"/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FAC9370" w14:textId="77777777" w:rsidR="00304C72" w:rsidRPr="00304C72" w:rsidRDefault="00304C72" w:rsidP="00304C72">
                  <w:pPr>
                    <w:jc w:val="center"/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AA11E35" w14:textId="77777777" w:rsidR="00304C72" w:rsidRPr="00304C72" w:rsidRDefault="00304C72" w:rsidP="00304C72">
                  <w:pPr>
                    <w:jc w:val="center"/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210AE19" w14:textId="77777777" w:rsidR="00304C72" w:rsidRPr="00304C72" w:rsidRDefault="00304C72" w:rsidP="00304C72">
                  <w:pPr>
                    <w:jc w:val="center"/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4F3BC90" w14:textId="77777777" w:rsidR="00304C72" w:rsidRPr="00304C72" w:rsidRDefault="00304C72" w:rsidP="00304C72">
                  <w:pPr>
                    <w:jc w:val="center"/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595C517" w14:textId="77777777" w:rsidR="00304C72" w:rsidRPr="00304C72" w:rsidRDefault="00304C72" w:rsidP="00304C72">
                  <w:pPr>
                    <w:jc w:val="center"/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0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DB6E909" w14:textId="77777777" w:rsidR="00304C72" w:rsidRPr="00304C72" w:rsidRDefault="00304C72" w:rsidP="00304C72">
                  <w:pPr>
                    <w:jc w:val="center"/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20"/>
                      <w:szCs w:val="20"/>
                    </w:rPr>
                    <w:t>2025</w:t>
                  </w:r>
                </w:p>
              </w:tc>
            </w:tr>
            <w:tr w:rsidR="00304C72" w:rsidRPr="00304C72" w14:paraId="2535EABB" w14:textId="77777777" w:rsidTr="00304C72">
              <w:trPr>
                <w:trHeight w:val="185"/>
              </w:trPr>
              <w:tc>
                <w:tcPr>
                  <w:tcW w:w="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2D69A"/>
                  <w:noWrap/>
                  <w:vAlign w:val="bottom"/>
                  <w:hideMark/>
                </w:tcPr>
                <w:p w14:paraId="3D797DDB" w14:textId="77777777" w:rsidR="00304C72" w:rsidRPr="00304C72" w:rsidRDefault="00304C72" w:rsidP="00304C72">
                  <w:pPr>
                    <w:jc w:val="both"/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  <w:t>össz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2D69A"/>
                  <w:noWrap/>
                  <w:vAlign w:val="bottom"/>
                  <w:hideMark/>
                </w:tcPr>
                <w:p w14:paraId="78DE1D9C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  <w:t>5 163 750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2D69A"/>
                  <w:noWrap/>
                  <w:vAlign w:val="bottom"/>
                  <w:hideMark/>
                </w:tcPr>
                <w:p w14:paraId="7C22EED1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  <w:t>4 669 769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2D69A"/>
                  <w:noWrap/>
                  <w:vAlign w:val="bottom"/>
                  <w:hideMark/>
                </w:tcPr>
                <w:p w14:paraId="6330BF96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  <w:t>4 730 945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2D69A"/>
                  <w:noWrap/>
                  <w:hideMark/>
                </w:tcPr>
                <w:p w14:paraId="6032BA7A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</w:p>
                <w:p w14:paraId="1528C41F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</w:p>
                <w:p w14:paraId="57F89F05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  <w:t>5 042 028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2D69A"/>
                </w:tcPr>
                <w:p w14:paraId="77F960C6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</w:p>
                <w:p w14:paraId="35028397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</w:p>
                <w:p w14:paraId="3C7F14D8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  <w:t>5 087 930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2D69A"/>
                </w:tcPr>
                <w:p w14:paraId="724F65E7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</w:p>
                <w:p w14:paraId="6B053B0A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</w:p>
                <w:p w14:paraId="42B6CCAB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  <w:t>5 435 180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2D69A"/>
                </w:tcPr>
                <w:p w14:paraId="79D69475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</w:p>
                <w:p w14:paraId="380A52A0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</w:p>
                <w:p w14:paraId="7F10A35B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  <w:t>5 529 853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2D69A"/>
                  <w:vAlign w:val="bottom"/>
                </w:tcPr>
                <w:p w14:paraId="3C57D517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  <w:t>5 579 067</w:t>
                  </w:r>
                </w:p>
              </w:tc>
              <w:tc>
                <w:tcPr>
                  <w:tcW w:w="8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2D69A"/>
                  <w:vAlign w:val="bottom"/>
                </w:tcPr>
                <w:p w14:paraId="1096B717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</w:p>
                <w:p w14:paraId="00FA97C5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  <w:t>5 642 821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2D69A"/>
                  <w:vAlign w:val="bottom"/>
                </w:tcPr>
                <w:p w14:paraId="289D0CB3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</w:p>
                <w:p w14:paraId="2BFD0858" w14:textId="77777777" w:rsidR="00304C72" w:rsidRPr="00304C72" w:rsidRDefault="00304C72" w:rsidP="00304C72">
                  <w:pPr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</w:pPr>
                  <w:r w:rsidRPr="00304C72">
                    <w:rPr>
                      <w:rFonts w:asciiTheme="majorHAnsi" w:hAnsiTheme="majorHAnsi" w:cs="Calibri Light"/>
                      <w:b/>
                      <w:color w:val="000000"/>
                      <w:sz w:val="16"/>
                      <w:szCs w:val="16"/>
                    </w:rPr>
                    <w:t>5 692 148</w:t>
                  </w:r>
                </w:p>
              </w:tc>
            </w:tr>
          </w:tbl>
          <w:p w14:paraId="5E544FF8" w14:textId="77777777" w:rsidR="00C168C0" w:rsidRPr="00C168C0" w:rsidRDefault="00C168C0" w:rsidP="00C168C0">
            <w:pPr>
              <w:jc w:val="both"/>
              <w:rPr>
                <w:rFonts w:asciiTheme="majorHAnsi" w:hAnsiTheme="majorHAnsi" w:cs="Calibri Light"/>
              </w:rPr>
            </w:pPr>
          </w:p>
          <w:p w14:paraId="6E8AEA02" w14:textId="77777777" w:rsidR="00C168C0" w:rsidRPr="00C168C0" w:rsidRDefault="00C168C0" w:rsidP="00C168C0">
            <w:pPr>
              <w:jc w:val="both"/>
              <w:rPr>
                <w:rFonts w:asciiTheme="majorHAnsi" w:hAnsiTheme="majorHAnsi" w:cs="Calibri Light"/>
              </w:rPr>
            </w:pPr>
          </w:p>
          <w:p w14:paraId="56F5DFA8" w14:textId="5E4C8EB7" w:rsidR="00C168C0" w:rsidRDefault="00C168C0" w:rsidP="007D79E5">
            <w:pPr>
              <w:jc w:val="both"/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  <w:r w:rsidRPr="00C168C0">
              <w:rPr>
                <w:rFonts w:ascii="Cambria" w:hAnsi="Cambria"/>
                <w:b/>
                <w:bCs/>
                <w:sz w:val="22"/>
                <w:szCs w:val="22"/>
              </w:rPr>
              <w:t xml:space="preserve">Fentiekből láthatóan tehát </w:t>
            </w:r>
            <w:r w:rsidRPr="00C168C0">
              <w:rPr>
                <w:rFonts w:ascii="Cambria" w:hAnsi="Cambria" w:cs="Calibri Light"/>
                <w:b/>
                <w:bCs/>
                <w:sz w:val="22"/>
                <w:szCs w:val="22"/>
              </w:rPr>
              <w:t xml:space="preserve">Balatonmáriafürdő Község Önkormányzatának vagyona 2025. évben </w:t>
            </w:r>
            <w:r w:rsidR="001871B3">
              <w:rPr>
                <w:rFonts w:ascii="Cambria" w:hAnsi="Cambria" w:cs="Calibri Light"/>
                <w:b/>
                <w:bCs/>
                <w:sz w:val="22"/>
                <w:szCs w:val="22"/>
              </w:rPr>
              <w:t xml:space="preserve">– az előző évhez képest - </w:t>
            </w:r>
            <w:r w:rsidRPr="00C168C0">
              <w:rPr>
                <w:rFonts w:ascii="Cambria" w:hAnsi="Cambria" w:cs="Calibri Light"/>
                <w:b/>
                <w:bCs/>
                <w:sz w:val="22"/>
                <w:szCs w:val="22"/>
              </w:rPr>
              <w:t xml:space="preserve">49 326 994 Ft-tal változott, növekedett. </w:t>
            </w:r>
          </w:p>
          <w:p w14:paraId="0EF43552" w14:textId="77777777" w:rsidR="00C168C0" w:rsidRDefault="00C168C0" w:rsidP="00C168C0">
            <w:pPr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</w:p>
          <w:p w14:paraId="7074B9CB" w14:textId="2AE0ED45" w:rsidR="007D79E5" w:rsidRDefault="007D79E5" w:rsidP="007D79E5">
            <w:pPr>
              <w:jc w:val="both"/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 Light"/>
                <w:b/>
                <w:bCs/>
                <w:sz w:val="22"/>
                <w:szCs w:val="22"/>
              </w:rPr>
              <w:t xml:space="preserve">A vagyonelemek változására tekintettel szükségessé vált az önkormányzat vagyonrendeletének, ezen belül az 1., 2., 3. mellékleteknek </w:t>
            </w:r>
            <w:r w:rsidR="002F388A">
              <w:rPr>
                <w:rFonts w:ascii="Cambria" w:hAnsi="Cambria" w:cs="Calibri Light"/>
                <w:b/>
                <w:bCs/>
                <w:sz w:val="22"/>
                <w:szCs w:val="22"/>
              </w:rPr>
              <w:t xml:space="preserve">a </w:t>
            </w:r>
            <w:r>
              <w:rPr>
                <w:rFonts w:ascii="Cambria" w:hAnsi="Cambria" w:cs="Calibri Light"/>
                <w:b/>
                <w:bCs/>
                <w:sz w:val="22"/>
                <w:szCs w:val="22"/>
              </w:rPr>
              <w:t xml:space="preserve">módosítása. </w:t>
            </w:r>
          </w:p>
          <w:p w14:paraId="2AE9D0A3" w14:textId="77777777" w:rsidR="007D79E5" w:rsidRDefault="007D79E5" w:rsidP="007D79E5">
            <w:pPr>
              <w:jc w:val="both"/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</w:p>
          <w:p w14:paraId="45AB1D58" w14:textId="7ECB0104" w:rsidR="00C168C0" w:rsidRDefault="007D79E5" w:rsidP="007D79E5">
            <w:pPr>
              <w:jc w:val="both"/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 Light"/>
                <w:b/>
                <w:bCs/>
                <w:sz w:val="22"/>
                <w:szCs w:val="22"/>
              </w:rPr>
              <w:t xml:space="preserve">Javaslom az előterjesztés </w:t>
            </w:r>
            <w:r w:rsidR="00304C72">
              <w:rPr>
                <w:rFonts w:ascii="Cambria" w:hAnsi="Cambria" w:cs="Calibri Light"/>
                <w:b/>
                <w:bCs/>
                <w:sz w:val="22"/>
                <w:szCs w:val="22"/>
              </w:rPr>
              <w:t xml:space="preserve">részét </w:t>
            </w:r>
            <w:r>
              <w:rPr>
                <w:rFonts w:ascii="Cambria" w:hAnsi="Cambria" w:cs="Calibri Light"/>
                <w:b/>
                <w:bCs/>
                <w:sz w:val="22"/>
                <w:szCs w:val="22"/>
              </w:rPr>
              <w:t>képező rendelet-tervezet elfogadását.</w:t>
            </w:r>
          </w:p>
          <w:p w14:paraId="3DCDFA69" w14:textId="77777777" w:rsidR="00C168C0" w:rsidRDefault="00C168C0" w:rsidP="00C168C0">
            <w:pPr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</w:p>
          <w:p w14:paraId="1A66BCB7" w14:textId="77777777" w:rsidR="00C168C0" w:rsidRDefault="00C168C0" w:rsidP="00C168C0">
            <w:pPr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</w:p>
          <w:p w14:paraId="643C99B4" w14:textId="77777777" w:rsidR="00C168C0" w:rsidRPr="00B31E12" w:rsidRDefault="00C168C0" w:rsidP="00304C72">
            <w:pPr>
              <w:ind w:right="698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14:paraId="77039D8B" w14:textId="77777777" w:rsidR="0021077E" w:rsidRPr="00B31E12" w:rsidRDefault="0021077E">
      <w:pPr>
        <w:rPr>
          <w:sz w:val="22"/>
          <w:szCs w:val="22"/>
        </w:rPr>
      </w:pPr>
    </w:p>
    <w:p w14:paraId="1438B07C" w14:textId="10573FFC" w:rsidR="001B50B4" w:rsidRPr="00B31E12" w:rsidRDefault="00C168C0" w:rsidP="0021077E">
      <w:pPr>
        <w:rPr>
          <w:sz w:val="22"/>
          <w:szCs w:val="22"/>
        </w:rPr>
      </w:pPr>
      <w:r>
        <w:rPr>
          <w:sz w:val="22"/>
          <w:szCs w:val="22"/>
        </w:rPr>
        <w:t>Ba</w:t>
      </w:r>
      <w:r w:rsidR="001B50B4" w:rsidRPr="00B31E12">
        <w:rPr>
          <w:sz w:val="22"/>
          <w:szCs w:val="22"/>
        </w:rPr>
        <w:t>laton</w:t>
      </w:r>
      <w:r w:rsidR="00B31E12" w:rsidRPr="00B31E12">
        <w:rPr>
          <w:sz w:val="22"/>
          <w:szCs w:val="22"/>
        </w:rPr>
        <w:t>máriafürdő</w:t>
      </w:r>
      <w:r w:rsidR="001B50B4" w:rsidRPr="00B31E12">
        <w:rPr>
          <w:sz w:val="22"/>
          <w:szCs w:val="22"/>
        </w:rPr>
        <w:t>, 202</w:t>
      </w:r>
      <w:r w:rsidR="00C5183C">
        <w:rPr>
          <w:sz w:val="22"/>
          <w:szCs w:val="22"/>
        </w:rPr>
        <w:t>6</w:t>
      </w:r>
      <w:r w:rsidR="001B50B4" w:rsidRPr="00B31E12">
        <w:rPr>
          <w:sz w:val="22"/>
          <w:szCs w:val="22"/>
        </w:rPr>
        <w:t xml:space="preserve">. május 6. </w:t>
      </w:r>
    </w:p>
    <w:p w14:paraId="5DD7366C" w14:textId="56EEDB9B" w:rsidR="001B50B4" w:rsidRPr="00B31E12" w:rsidRDefault="00B31E12" w:rsidP="001B50B4">
      <w:pPr>
        <w:jc w:val="right"/>
        <w:rPr>
          <w:sz w:val="22"/>
          <w:szCs w:val="22"/>
        </w:rPr>
      </w:pPr>
      <w:r w:rsidRPr="00B31E12">
        <w:rPr>
          <w:sz w:val="22"/>
          <w:szCs w:val="22"/>
        </w:rPr>
        <w:t>Balog Mátyás</w:t>
      </w:r>
      <w:r w:rsidR="001B50B4" w:rsidRPr="00B31E12">
        <w:rPr>
          <w:sz w:val="22"/>
          <w:szCs w:val="22"/>
        </w:rPr>
        <w:t xml:space="preserve"> sk.</w:t>
      </w:r>
    </w:p>
    <w:p w14:paraId="51A3408A" w14:textId="46E64F3C" w:rsidR="00A01B89" w:rsidRPr="00556266" w:rsidRDefault="001B50B4" w:rsidP="00556266">
      <w:pPr>
        <w:jc w:val="right"/>
        <w:rPr>
          <w:sz w:val="22"/>
          <w:szCs w:val="22"/>
        </w:rPr>
      </w:pPr>
      <w:r w:rsidRPr="00B31E12">
        <w:rPr>
          <w:sz w:val="22"/>
          <w:szCs w:val="22"/>
        </w:rPr>
        <w:t>polgármeste</w:t>
      </w:r>
      <w:r w:rsidR="00556266">
        <w:rPr>
          <w:sz w:val="22"/>
          <w:szCs w:val="22"/>
        </w:rPr>
        <w:t>r</w:t>
      </w:r>
    </w:p>
    <w:p w14:paraId="7EEFCFC3" w14:textId="77777777" w:rsidR="0021077E" w:rsidRDefault="0021077E"/>
    <w:p w14:paraId="51025FAE" w14:textId="77777777" w:rsidR="0021077E" w:rsidRPr="00B31E12" w:rsidRDefault="0021077E" w:rsidP="0021077E">
      <w:pPr>
        <w:jc w:val="center"/>
        <w:rPr>
          <w:b/>
          <w:color w:val="231F20"/>
          <w:spacing w:val="-2"/>
        </w:rPr>
      </w:pPr>
      <w:r w:rsidRPr="00B31E12">
        <w:rPr>
          <w:b/>
          <w:color w:val="231F20"/>
          <w:spacing w:val="-2"/>
        </w:rPr>
        <w:lastRenderedPageBreak/>
        <w:t>Előzetes hatásvizsgálati lap</w:t>
      </w:r>
    </w:p>
    <w:p w14:paraId="631D6928" w14:textId="061B5DAE" w:rsidR="0021077E" w:rsidRPr="00B31E12" w:rsidRDefault="00B31E12" w:rsidP="0021077E">
      <w:pPr>
        <w:pStyle w:val="Szvegtrzs3"/>
        <w:spacing w:after="0"/>
        <w:jc w:val="center"/>
        <w:rPr>
          <w:b/>
          <w:color w:val="231F20"/>
          <w:spacing w:val="-2"/>
          <w:sz w:val="24"/>
          <w:szCs w:val="24"/>
        </w:rPr>
      </w:pPr>
      <w:r w:rsidRPr="00B31E12">
        <w:rPr>
          <w:b/>
          <w:sz w:val="24"/>
          <w:szCs w:val="24"/>
        </w:rPr>
        <w:t>az önkormányzati vagyongazdálkodásról szóló 6/2013.(IV.17.) önkormányzati rendelet módosításáról</w:t>
      </w:r>
      <w:r w:rsidR="0021077E" w:rsidRPr="00B31E12">
        <w:rPr>
          <w:b/>
          <w:sz w:val="24"/>
          <w:szCs w:val="24"/>
        </w:rPr>
        <w:t xml:space="preserve"> </w:t>
      </w:r>
      <w:r w:rsidR="0021077E" w:rsidRPr="00B31E12">
        <w:rPr>
          <w:b/>
          <w:color w:val="231F20"/>
          <w:spacing w:val="-2"/>
          <w:sz w:val="24"/>
          <w:szCs w:val="24"/>
        </w:rPr>
        <w:t>szóló önkormányzati rendelet megalkotásához</w:t>
      </w:r>
    </w:p>
    <w:p w14:paraId="7A58004A" w14:textId="77777777" w:rsidR="0021077E" w:rsidRPr="00B31E12" w:rsidRDefault="0021077E" w:rsidP="0021077E">
      <w:pPr>
        <w:jc w:val="center"/>
        <w:rPr>
          <w:color w:val="231F20"/>
          <w:spacing w:val="-2"/>
        </w:rPr>
      </w:pPr>
      <w:r w:rsidRPr="00B31E12">
        <w:rPr>
          <w:color w:val="231F20"/>
          <w:spacing w:val="-2"/>
        </w:rPr>
        <w:t xml:space="preserve"> (a jogalkotásról szóló 2010. évi CXXX. törvény 17.§-a alapján)</w:t>
      </w:r>
    </w:p>
    <w:p w14:paraId="1D101224" w14:textId="77777777" w:rsidR="0021077E" w:rsidRPr="00B31E12" w:rsidRDefault="0021077E" w:rsidP="0021077E">
      <w:pPr>
        <w:jc w:val="center"/>
        <w:rPr>
          <w:color w:val="231F20"/>
          <w:spacing w:val="-2"/>
        </w:rPr>
      </w:pPr>
    </w:p>
    <w:p w14:paraId="0C94C147" w14:textId="77777777" w:rsidR="0021077E" w:rsidRPr="00B31E12" w:rsidRDefault="0021077E" w:rsidP="0021077E">
      <w:pPr>
        <w:jc w:val="both"/>
        <w:rPr>
          <w:color w:val="231F20"/>
          <w:spacing w:val="-2"/>
        </w:rPr>
      </w:pPr>
      <w:r w:rsidRPr="00B31E12">
        <w:rPr>
          <w:color w:val="231F20"/>
          <w:spacing w:val="-2"/>
        </w:rPr>
        <w:t>A jogszabály megalkotásának célja:</w:t>
      </w:r>
    </w:p>
    <w:p w14:paraId="41C77E3C" w14:textId="23E980BC" w:rsidR="0021077E" w:rsidRPr="00B31E12" w:rsidRDefault="0021077E" w:rsidP="0021077E">
      <w:pPr>
        <w:jc w:val="both"/>
        <w:rPr>
          <w:color w:val="231F20"/>
          <w:spacing w:val="-2"/>
        </w:rPr>
      </w:pPr>
      <w:r w:rsidRPr="00B31E12">
        <w:rPr>
          <w:color w:val="231F20"/>
          <w:spacing w:val="-2"/>
        </w:rPr>
        <w:t>A 202</w:t>
      </w:r>
      <w:r w:rsidR="00304C72">
        <w:rPr>
          <w:color w:val="231F20"/>
          <w:spacing w:val="-2"/>
        </w:rPr>
        <w:t>5</w:t>
      </w:r>
      <w:r w:rsidRPr="00B31E12">
        <w:rPr>
          <w:color w:val="231F20"/>
          <w:spacing w:val="-2"/>
        </w:rPr>
        <w:t xml:space="preserve">. évi zárszámadás elfogadása előtt szükséges az önkormányzat vagyongazdálkodásáról szóló rendelet áttekintése, elsősorban a vagyonváltozások átvezetése miatt. </w:t>
      </w:r>
    </w:p>
    <w:p w14:paraId="1D429B8A" w14:textId="77777777" w:rsidR="0021077E" w:rsidRPr="00B31E12" w:rsidRDefault="0021077E" w:rsidP="0021077E">
      <w:pPr>
        <w:jc w:val="both"/>
        <w:rPr>
          <w:color w:val="231F20"/>
          <w:spacing w:val="-2"/>
        </w:rPr>
      </w:pPr>
      <w:r w:rsidRPr="00B31E12">
        <w:rPr>
          <w:color w:val="231F20"/>
          <w:spacing w:val="-2"/>
        </w:rPr>
        <w:t>A tervezett jogszabály várható következményei, különösen</w:t>
      </w:r>
    </w:p>
    <w:p w14:paraId="1F55CB83" w14:textId="77777777" w:rsidR="0021077E" w:rsidRPr="00B31E12" w:rsidRDefault="0021077E" w:rsidP="0021077E">
      <w:pPr>
        <w:numPr>
          <w:ilvl w:val="0"/>
          <w:numId w:val="1"/>
        </w:numPr>
        <w:spacing w:after="200" w:line="276" w:lineRule="auto"/>
        <w:jc w:val="both"/>
        <w:rPr>
          <w:color w:val="231F20"/>
          <w:spacing w:val="-2"/>
        </w:rPr>
      </w:pPr>
      <w:r w:rsidRPr="00B31E12">
        <w:rPr>
          <w:b/>
          <w:color w:val="231F20"/>
          <w:spacing w:val="-2"/>
        </w:rPr>
        <w:t>társadalmi hatás</w:t>
      </w:r>
      <w:r w:rsidRPr="00B31E12">
        <w:rPr>
          <w:color w:val="231F20"/>
          <w:spacing w:val="-2"/>
        </w:rPr>
        <w:t>: A rendeletnek közvetlen társadalmi hatása nincs</w:t>
      </w:r>
    </w:p>
    <w:p w14:paraId="396D13EB" w14:textId="77777777" w:rsidR="0021077E" w:rsidRPr="00B31E12" w:rsidRDefault="0021077E" w:rsidP="0021077E">
      <w:pPr>
        <w:numPr>
          <w:ilvl w:val="0"/>
          <w:numId w:val="1"/>
        </w:numPr>
        <w:spacing w:after="200" w:line="276" w:lineRule="auto"/>
        <w:jc w:val="both"/>
        <w:rPr>
          <w:color w:val="231F20"/>
          <w:spacing w:val="-2"/>
        </w:rPr>
      </w:pPr>
      <w:r w:rsidRPr="00B31E12">
        <w:rPr>
          <w:b/>
          <w:color w:val="231F20"/>
          <w:spacing w:val="-2"/>
        </w:rPr>
        <w:t>gazdasági hatása</w:t>
      </w:r>
      <w:r w:rsidRPr="00B31E12">
        <w:rPr>
          <w:color w:val="231F20"/>
          <w:spacing w:val="-2"/>
        </w:rPr>
        <w:t>: Az önkormányzat vagyonának változása mindenki számára követhető.</w:t>
      </w:r>
    </w:p>
    <w:p w14:paraId="28A1E21C" w14:textId="77777777" w:rsidR="0021077E" w:rsidRPr="00B31E12" w:rsidRDefault="0021077E" w:rsidP="0021077E">
      <w:pPr>
        <w:numPr>
          <w:ilvl w:val="0"/>
          <w:numId w:val="1"/>
        </w:numPr>
        <w:spacing w:after="200" w:line="276" w:lineRule="auto"/>
        <w:jc w:val="both"/>
        <w:rPr>
          <w:color w:val="231F20"/>
          <w:spacing w:val="-2"/>
        </w:rPr>
      </w:pPr>
      <w:r w:rsidRPr="00B31E12">
        <w:rPr>
          <w:b/>
          <w:color w:val="231F20"/>
          <w:spacing w:val="-2"/>
        </w:rPr>
        <w:t>költségvetési hatásai</w:t>
      </w:r>
      <w:r w:rsidRPr="00B31E12">
        <w:rPr>
          <w:color w:val="231F20"/>
          <w:spacing w:val="-2"/>
        </w:rPr>
        <w:t>: a tervezetnek költségvetési hatása nincs, természetesen a fenntartási költségek jelentkeznek.</w:t>
      </w:r>
    </w:p>
    <w:p w14:paraId="656C0770" w14:textId="77777777" w:rsidR="0021077E" w:rsidRPr="00B31E12" w:rsidRDefault="0021077E" w:rsidP="0021077E">
      <w:pPr>
        <w:numPr>
          <w:ilvl w:val="0"/>
          <w:numId w:val="1"/>
        </w:numPr>
        <w:spacing w:after="200" w:line="276" w:lineRule="auto"/>
        <w:jc w:val="both"/>
        <w:rPr>
          <w:color w:val="231F20"/>
          <w:spacing w:val="-2"/>
        </w:rPr>
      </w:pPr>
      <w:r w:rsidRPr="00B31E12">
        <w:rPr>
          <w:b/>
          <w:color w:val="231F20"/>
          <w:spacing w:val="-2"/>
        </w:rPr>
        <w:t>környezeti következményei:</w:t>
      </w:r>
      <w:r w:rsidRPr="00B31E12">
        <w:rPr>
          <w:color w:val="231F20"/>
          <w:spacing w:val="-2"/>
        </w:rPr>
        <w:t xml:space="preserve"> nincsenek</w:t>
      </w:r>
    </w:p>
    <w:p w14:paraId="7C664786" w14:textId="77777777" w:rsidR="0021077E" w:rsidRPr="00B31E12" w:rsidRDefault="0021077E" w:rsidP="0021077E">
      <w:pPr>
        <w:numPr>
          <w:ilvl w:val="0"/>
          <w:numId w:val="1"/>
        </w:numPr>
        <w:spacing w:after="200" w:line="276" w:lineRule="auto"/>
        <w:jc w:val="both"/>
        <w:rPr>
          <w:color w:val="231F20"/>
          <w:spacing w:val="-2"/>
        </w:rPr>
      </w:pPr>
      <w:r w:rsidRPr="00B31E12">
        <w:rPr>
          <w:b/>
          <w:color w:val="231F20"/>
          <w:spacing w:val="-2"/>
        </w:rPr>
        <w:t>egészségi következményei</w:t>
      </w:r>
      <w:r w:rsidRPr="00B31E12">
        <w:rPr>
          <w:color w:val="231F20"/>
          <w:spacing w:val="-2"/>
        </w:rPr>
        <w:t>: a tervezetnek egészségi következménye nincs</w:t>
      </w:r>
    </w:p>
    <w:p w14:paraId="7AD2D8D6" w14:textId="77777777" w:rsidR="0021077E" w:rsidRPr="00B31E12" w:rsidRDefault="0021077E" w:rsidP="0021077E">
      <w:pPr>
        <w:numPr>
          <w:ilvl w:val="0"/>
          <w:numId w:val="1"/>
        </w:numPr>
        <w:spacing w:after="200" w:line="276" w:lineRule="auto"/>
        <w:jc w:val="both"/>
        <w:rPr>
          <w:color w:val="231F20"/>
          <w:spacing w:val="-2"/>
        </w:rPr>
      </w:pPr>
      <w:r w:rsidRPr="00B31E12">
        <w:rPr>
          <w:b/>
          <w:color w:val="231F20"/>
          <w:spacing w:val="-2"/>
        </w:rPr>
        <w:t>adminisztratív terheket befolyásoló hatásai</w:t>
      </w:r>
      <w:r w:rsidRPr="00B31E12">
        <w:rPr>
          <w:color w:val="231F20"/>
          <w:spacing w:val="-2"/>
        </w:rPr>
        <w:t>: a tervezet a jelenlegi adminisztratív terhet nem emeli</w:t>
      </w:r>
    </w:p>
    <w:p w14:paraId="05D57F02" w14:textId="22B0610C" w:rsidR="0021077E" w:rsidRPr="00B31E12" w:rsidRDefault="0021077E" w:rsidP="0021077E">
      <w:pPr>
        <w:numPr>
          <w:ilvl w:val="0"/>
          <w:numId w:val="1"/>
        </w:numPr>
        <w:spacing w:after="200" w:line="276" w:lineRule="auto"/>
        <w:jc w:val="both"/>
        <w:rPr>
          <w:color w:val="231F20"/>
          <w:spacing w:val="-2"/>
        </w:rPr>
      </w:pPr>
      <w:r w:rsidRPr="00B31E12">
        <w:rPr>
          <w:b/>
          <w:color w:val="231F20"/>
          <w:spacing w:val="-2"/>
        </w:rPr>
        <w:t>megalkotásának szükségessége</w:t>
      </w:r>
      <w:r w:rsidRPr="00B31E12">
        <w:rPr>
          <w:color w:val="231F20"/>
          <w:spacing w:val="-2"/>
        </w:rPr>
        <w:t>: megfelelés a jogszabályi előírásoknak</w:t>
      </w:r>
    </w:p>
    <w:p w14:paraId="6A762D8A" w14:textId="77777777" w:rsidR="0021077E" w:rsidRPr="00B31E12" w:rsidRDefault="0021077E" w:rsidP="0021077E">
      <w:pPr>
        <w:numPr>
          <w:ilvl w:val="0"/>
          <w:numId w:val="1"/>
        </w:numPr>
        <w:spacing w:after="200" w:line="276" w:lineRule="auto"/>
        <w:jc w:val="both"/>
        <w:rPr>
          <w:color w:val="231F20"/>
          <w:spacing w:val="-2"/>
        </w:rPr>
      </w:pPr>
      <w:r w:rsidRPr="00B31E12">
        <w:rPr>
          <w:b/>
          <w:color w:val="231F20"/>
          <w:spacing w:val="-2"/>
        </w:rPr>
        <w:t>alkalmazásához szükséges személyi, szervezeti, tárgyi és pénzügyi feltételek:</w:t>
      </w:r>
      <w:r w:rsidRPr="00B31E12">
        <w:rPr>
          <w:color w:val="231F20"/>
          <w:spacing w:val="-2"/>
        </w:rPr>
        <w:t xml:space="preserve"> a jelenlegi feltételeken felül többletet nem igényel.</w:t>
      </w:r>
    </w:p>
    <w:p w14:paraId="52BE01B7" w14:textId="77777777" w:rsidR="0021077E" w:rsidRPr="00B31E12" w:rsidRDefault="0021077E" w:rsidP="0021077E">
      <w:pPr>
        <w:jc w:val="both"/>
        <w:rPr>
          <w:color w:val="231F20"/>
          <w:spacing w:val="-2"/>
        </w:rPr>
      </w:pPr>
      <w:r w:rsidRPr="00B31E12">
        <w:rPr>
          <w:color w:val="231F20"/>
          <w:spacing w:val="-2"/>
        </w:rPr>
        <w:t>A rendelet-tervezet vonatkozásában az Európai Unió intézményeivel és tagállamaival egyeztetési kötelezettség nem áll fenn, nem tartozik az előzetes bejelentési kötelezettség alá tartozó jogszabály tervezetek közé.</w:t>
      </w:r>
    </w:p>
    <w:p w14:paraId="5E54A99D" w14:textId="77777777" w:rsidR="0021077E" w:rsidRPr="00B31E12" w:rsidRDefault="0021077E" w:rsidP="0021077E">
      <w:pPr>
        <w:jc w:val="both"/>
        <w:rPr>
          <w:color w:val="231F20"/>
          <w:spacing w:val="-2"/>
        </w:rPr>
      </w:pPr>
    </w:p>
    <w:p w14:paraId="6DDC3BF1" w14:textId="77777777" w:rsidR="00304C72" w:rsidRDefault="00304C72" w:rsidP="0021077E">
      <w:pPr>
        <w:jc w:val="both"/>
        <w:rPr>
          <w:color w:val="231F20"/>
          <w:spacing w:val="-2"/>
        </w:rPr>
      </w:pPr>
    </w:p>
    <w:p w14:paraId="70FBC798" w14:textId="6387DAA8" w:rsidR="0021077E" w:rsidRDefault="0021077E" w:rsidP="0021077E">
      <w:pPr>
        <w:jc w:val="both"/>
        <w:rPr>
          <w:color w:val="231F20"/>
          <w:spacing w:val="-2"/>
        </w:rPr>
      </w:pPr>
      <w:r w:rsidRPr="00B31E12">
        <w:rPr>
          <w:color w:val="231F20"/>
          <w:spacing w:val="-2"/>
        </w:rPr>
        <w:t>Balaton</w:t>
      </w:r>
      <w:r w:rsidR="00B31E12" w:rsidRPr="00B31E12">
        <w:rPr>
          <w:color w:val="231F20"/>
          <w:spacing w:val="-2"/>
        </w:rPr>
        <w:t>keresztúr</w:t>
      </w:r>
      <w:r w:rsidRPr="00B31E12">
        <w:rPr>
          <w:color w:val="231F20"/>
          <w:spacing w:val="-2"/>
        </w:rPr>
        <w:t>, 202</w:t>
      </w:r>
      <w:r w:rsidR="00C168C0">
        <w:rPr>
          <w:color w:val="231F20"/>
          <w:spacing w:val="-2"/>
        </w:rPr>
        <w:t>6</w:t>
      </w:r>
      <w:r w:rsidRPr="00B31E12">
        <w:rPr>
          <w:color w:val="231F20"/>
          <w:spacing w:val="-2"/>
        </w:rPr>
        <w:t xml:space="preserve">. 05. </w:t>
      </w:r>
      <w:r w:rsidR="00B31E12" w:rsidRPr="00B31E12">
        <w:rPr>
          <w:color w:val="231F20"/>
          <w:spacing w:val="-2"/>
        </w:rPr>
        <w:t>0</w:t>
      </w:r>
      <w:r w:rsidR="00C168C0">
        <w:rPr>
          <w:color w:val="231F20"/>
          <w:spacing w:val="-2"/>
        </w:rPr>
        <w:t>7</w:t>
      </w:r>
      <w:r w:rsidRPr="00B31E12">
        <w:rPr>
          <w:color w:val="231F20"/>
          <w:spacing w:val="-2"/>
        </w:rPr>
        <w:t>.</w:t>
      </w:r>
    </w:p>
    <w:p w14:paraId="63120487" w14:textId="77777777" w:rsidR="00B638A7" w:rsidRDefault="00B638A7" w:rsidP="0021077E">
      <w:pPr>
        <w:jc w:val="both"/>
        <w:rPr>
          <w:color w:val="231F20"/>
          <w:spacing w:val="-2"/>
        </w:rPr>
      </w:pPr>
    </w:p>
    <w:p w14:paraId="71EAD045" w14:textId="77777777" w:rsidR="00B638A7" w:rsidRPr="00B31E12" w:rsidRDefault="00B638A7" w:rsidP="0021077E">
      <w:pPr>
        <w:jc w:val="both"/>
        <w:rPr>
          <w:color w:val="231F20"/>
          <w:spacing w:val="-2"/>
        </w:rPr>
      </w:pPr>
    </w:p>
    <w:p w14:paraId="06251114" w14:textId="77777777" w:rsidR="0021077E" w:rsidRPr="00B31E12" w:rsidRDefault="0021077E" w:rsidP="0021077E">
      <w:pPr>
        <w:jc w:val="both"/>
        <w:rPr>
          <w:color w:val="231F20"/>
          <w:spacing w:val="-2"/>
        </w:rPr>
      </w:pPr>
    </w:p>
    <w:p w14:paraId="570CCD4F" w14:textId="77777777" w:rsidR="0021077E" w:rsidRPr="00B31E12" w:rsidRDefault="001B50B4" w:rsidP="0021077E">
      <w:pPr>
        <w:jc w:val="right"/>
        <w:rPr>
          <w:color w:val="231F20"/>
          <w:spacing w:val="-2"/>
        </w:rPr>
      </w:pPr>
      <w:r w:rsidRPr="00B31E12">
        <w:rPr>
          <w:color w:val="231F20"/>
          <w:spacing w:val="-2"/>
        </w:rPr>
        <w:t>Takácsné dr. Simán Zsuzsanna sk.</w:t>
      </w:r>
    </w:p>
    <w:p w14:paraId="212D2D83" w14:textId="77777777" w:rsidR="0021077E" w:rsidRPr="00B31E12" w:rsidRDefault="001B50B4" w:rsidP="001B50B4">
      <w:pPr>
        <w:rPr>
          <w:color w:val="231F20"/>
          <w:spacing w:val="-2"/>
        </w:rPr>
      </w:pPr>
      <w:r w:rsidRPr="00B31E12">
        <w:rPr>
          <w:color w:val="231F20"/>
          <w:spacing w:val="-2"/>
        </w:rPr>
        <w:t xml:space="preserve">                                                                                                                           </w:t>
      </w:r>
      <w:r w:rsidR="0021077E" w:rsidRPr="00B31E12">
        <w:rPr>
          <w:color w:val="231F20"/>
          <w:spacing w:val="-2"/>
        </w:rPr>
        <w:t>jegyző</w:t>
      </w:r>
    </w:p>
    <w:p w14:paraId="5D37BDF3" w14:textId="77777777" w:rsidR="0021077E" w:rsidRPr="00B31E12" w:rsidRDefault="005E055B" w:rsidP="0021077E">
      <w:pPr>
        <w:pStyle w:val="Szvegtrzs3"/>
        <w:spacing w:after="0"/>
        <w:rPr>
          <w:sz w:val="24"/>
          <w:szCs w:val="24"/>
        </w:rPr>
      </w:pPr>
      <w:r w:rsidRPr="00B31E12">
        <w:rPr>
          <w:sz w:val="24"/>
          <w:szCs w:val="24"/>
        </w:rPr>
        <w:t xml:space="preserve">                                                     </w:t>
      </w:r>
    </w:p>
    <w:p w14:paraId="1454E0E8" w14:textId="77777777" w:rsidR="00686156" w:rsidRPr="000A56BC" w:rsidRDefault="00686156" w:rsidP="0021077E">
      <w:pPr>
        <w:pStyle w:val="Szvegtrzs"/>
        <w:spacing w:after="0"/>
        <w:jc w:val="both"/>
      </w:pPr>
    </w:p>
    <w:p w14:paraId="1A55ACD3" w14:textId="77777777" w:rsidR="00556266" w:rsidRDefault="00556266" w:rsidP="00B31E12">
      <w:pPr>
        <w:pStyle w:val="Szvegtrzs"/>
        <w:spacing w:before="240" w:after="480"/>
        <w:jc w:val="center"/>
        <w:rPr>
          <w:b/>
          <w:bCs/>
        </w:rPr>
      </w:pPr>
    </w:p>
    <w:p w14:paraId="5046F1C5" w14:textId="77777777" w:rsidR="00556266" w:rsidRDefault="00556266" w:rsidP="00B31E12">
      <w:pPr>
        <w:pStyle w:val="Szvegtrzs"/>
        <w:spacing w:before="240" w:after="480"/>
        <w:jc w:val="center"/>
        <w:rPr>
          <w:b/>
          <w:bCs/>
        </w:rPr>
      </w:pPr>
    </w:p>
    <w:p w14:paraId="7CBC269C" w14:textId="77777777" w:rsidR="00556266" w:rsidRDefault="00556266" w:rsidP="00B31E12">
      <w:pPr>
        <w:pStyle w:val="Szvegtrzs"/>
        <w:spacing w:before="240" w:after="480"/>
        <w:jc w:val="center"/>
        <w:rPr>
          <w:b/>
          <w:bCs/>
        </w:rPr>
      </w:pPr>
    </w:p>
    <w:p w14:paraId="4DC9B170" w14:textId="77777777" w:rsidR="00B31E12" w:rsidRDefault="00B31E12" w:rsidP="00B31E12">
      <w:pPr>
        <w:pStyle w:val="Szvegtrzs"/>
        <w:spacing w:after="0"/>
      </w:pPr>
    </w:p>
    <w:sectPr w:rsidR="00B31E12" w:rsidSect="00347F05">
      <w:footerReference w:type="default" r:id="rId9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FCAE6" w14:textId="77777777" w:rsidR="00D31805" w:rsidRDefault="00D31805">
      <w:r>
        <w:separator/>
      </w:r>
    </w:p>
  </w:endnote>
  <w:endnote w:type="continuationSeparator" w:id="0">
    <w:p w14:paraId="45D7C2B1" w14:textId="77777777" w:rsidR="00D31805" w:rsidRDefault="00D31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OpenSymbol">
    <w:altName w:val="Segoe UI Symbol"/>
    <w:charset w:val="02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50957" w14:textId="77777777" w:rsidR="0021077E" w:rsidRDefault="0021077E">
    <w:pPr>
      <w:pStyle w:val="llb1"/>
      <w:jc w:val="center"/>
    </w:pPr>
    <w:r>
      <w:fldChar w:fldCharType="begin"/>
    </w:r>
    <w:r>
      <w:instrText>PAGE</w:instrText>
    </w:r>
    <w:r>
      <w:fldChar w:fldCharType="separate"/>
    </w:r>
    <w:r w:rsidR="00A33982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D79DE" w14:textId="77777777" w:rsidR="00D31805" w:rsidRDefault="00D31805">
      <w:r>
        <w:separator/>
      </w:r>
    </w:p>
  </w:footnote>
  <w:footnote w:type="continuationSeparator" w:id="0">
    <w:p w14:paraId="42744349" w14:textId="77777777" w:rsidR="00D31805" w:rsidRDefault="00D31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80F79"/>
    <w:multiLevelType w:val="hybridMultilevel"/>
    <w:tmpl w:val="B85884B6"/>
    <w:lvl w:ilvl="0" w:tplc="CF5EE2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E0ED2"/>
    <w:multiLevelType w:val="multilevel"/>
    <w:tmpl w:val="F9E68038"/>
    <w:lvl w:ilvl="0">
      <w:start w:val="1"/>
      <w:numFmt w:val="none"/>
      <w:pStyle w:val="Cmsor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Cmsor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Cmsor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Cmsor41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Cmsor51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Cmsor61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892234172">
    <w:abstractNumId w:val="0"/>
  </w:num>
  <w:num w:numId="2" w16cid:durableId="817116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77E"/>
    <w:rsid w:val="00031E44"/>
    <w:rsid w:val="00093CAA"/>
    <w:rsid w:val="000A56BC"/>
    <w:rsid w:val="000B6A72"/>
    <w:rsid w:val="000C5F5B"/>
    <w:rsid w:val="001871B3"/>
    <w:rsid w:val="001B50B4"/>
    <w:rsid w:val="001F4E36"/>
    <w:rsid w:val="0021077E"/>
    <w:rsid w:val="00296960"/>
    <w:rsid w:val="002F388A"/>
    <w:rsid w:val="00304C72"/>
    <w:rsid w:val="00347F05"/>
    <w:rsid w:val="00382514"/>
    <w:rsid w:val="003A6971"/>
    <w:rsid w:val="003C4F38"/>
    <w:rsid w:val="00414C64"/>
    <w:rsid w:val="00444AF3"/>
    <w:rsid w:val="004A1551"/>
    <w:rsid w:val="004F028F"/>
    <w:rsid w:val="00556266"/>
    <w:rsid w:val="005E055B"/>
    <w:rsid w:val="00655644"/>
    <w:rsid w:val="00662688"/>
    <w:rsid w:val="00686156"/>
    <w:rsid w:val="006A7DF5"/>
    <w:rsid w:val="0073482A"/>
    <w:rsid w:val="00765EC2"/>
    <w:rsid w:val="007907BD"/>
    <w:rsid w:val="007D79E5"/>
    <w:rsid w:val="007E6858"/>
    <w:rsid w:val="00805725"/>
    <w:rsid w:val="0082002E"/>
    <w:rsid w:val="00886B34"/>
    <w:rsid w:val="008935C6"/>
    <w:rsid w:val="008B77F7"/>
    <w:rsid w:val="00917B92"/>
    <w:rsid w:val="00932948"/>
    <w:rsid w:val="00933799"/>
    <w:rsid w:val="00957A04"/>
    <w:rsid w:val="00A01B89"/>
    <w:rsid w:val="00A33982"/>
    <w:rsid w:val="00A62868"/>
    <w:rsid w:val="00AC7300"/>
    <w:rsid w:val="00AE1F71"/>
    <w:rsid w:val="00B1198B"/>
    <w:rsid w:val="00B25D9D"/>
    <w:rsid w:val="00B31E12"/>
    <w:rsid w:val="00B638A7"/>
    <w:rsid w:val="00BC04D3"/>
    <w:rsid w:val="00C1231D"/>
    <w:rsid w:val="00C168C0"/>
    <w:rsid w:val="00C41801"/>
    <w:rsid w:val="00C50C8D"/>
    <w:rsid w:val="00C5183C"/>
    <w:rsid w:val="00C54EA2"/>
    <w:rsid w:val="00D31805"/>
    <w:rsid w:val="00E0362B"/>
    <w:rsid w:val="00E51AD4"/>
    <w:rsid w:val="00E81181"/>
    <w:rsid w:val="00ED021C"/>
    <w:rsid w:val="00F2686C"/>
    <w:rsid w:val="00F5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8840E"/>
  <w15:chartTrackingRefBased/>
  <w15:docId w15:val="{2BEBEB9C-2807-40EA-A933-1B81320D9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10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nhideWhenUsed/>
    <w:rsid w:val="0021077E"/>
    <w:pPr>
      <w:spacing w:after="120"/>
      <w:jc w:val="both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rsid w:val="0021077E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Szvegtrzs">
    <w:name w:val="Body Text"/>
    <w:basedOn w:val="Norml"/>
    <w:link w:val="SzvegtrzsChar"/>
    <w:unhideWhenUsed/>
    <w:rsid w:val="0021077E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21077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FCm">
    <w:name w:val="FőCím"/>
    <w:basedOn w:val="Norml"/>
    <w:rsid w:val="0021077E"/>
    <w:pPr>
      <w:keepNext/>
      <w:keepLines/>
      <w:spacing w:before="480" w:after="240" w:line="260" w:lineRule="exact"/>
      <w:jc w:val="center"/>
    </w:pPr>
    <w:rPr>
      <w:b/>
      <w:noProof/>
      <w:szCs w:val="20"/>
    </w:rPr>
  </w:style>
  <w:style w:type="character" w:customStyle="1" w:styleId="NincstrkzChar">
    <w:name w:val="Nincs térköz Char"/>
    <w:link w:val="Nincstrkz"/>
    <w:uiPriority w:val="1"/>
    <w:locked/>
    <w:rsid w:val="0021077E"/>
    <w:rPr>
      <w:rFonts w:ascii="Calibri" w:hAnsi="Calibri"/>
      <w:lang w:eastAsia="hu-HU"/>
    </w:rPr>
  </w:style>
  <w:style w:type="paragraph" w:styleId="Nincstrkz">
    <w:name w:val="No Spacing"/>
    <w:link w:val="NincstrkzChar"/>
    <w:uiPriority w:val="1"/>
    <w:qFormat/>
    <w:rsid w:val="0021077E"/>
    <w:pPr>
      <w:spacing w:after="0" w:line="240" w:lineRule="auto"/>
    </w:pPr>
    <w:rPr>
      <w:rFonts w:ascii="Calibri" w:hAnsi="Calibri"/>
      <w:lang w:eastAsia="hu-HU"/>
    </w:rPr>
  </w:style>
  <w:style w:type="paragraph" w:customStyle="1" w:styleId="FCm0">
    <w:name w:val="FôCím"/>
    <w:basedOn w:val="Norml"/>
    <w:rsid w:val="0021077E"/>
    <w:pPr>
      <w:keepNext/>
      <w:keepLines/>
      <w:spacing w:before="480" w:after="240"/>
      <w:jc w:val="center"/>
    </w:pPr>
    <w:rPr>
      <w:b/>
      <w:sz w:val="28"/>
      <w:szCs w:val="20"/>
    </w:rPr>
  </w:style>
  <w:style w:type="paragraph" w:customStyle="1" w:styleId="Cmsor11">
    <w:name w:val="Címsor 11"/>
    <w:basedOn w:val="Heading"/>
    <w:next w:val="Szvegtrzs"/>
    <w:qFormat/>
    <w:rsid w:val="0021077E"/>
    <w:pPr>
      <w:numPr>
        <w:numId w:val="2"/>
      </w:numPr>
      <w:outlineLvl w:val="0"/>
    </w:pPr>
    <w:rPr>
      <w:b/>
      <w:bCs/>
      <w:sz w:val="36"/>
      <w:szCs w:val="36"/>
    </w:rPr>
  </w:style>
  <w:style w:type="paragraph" w:customStyle="1" w:styleId="Cmsor21">
    <w:name w:val="Címsor 21"/>
    <w:basedOn w:val="Heading"/>
    <w:next w:val="Szvegtrzs"/>
    <w:qFormat/>
    <w:rsid w:val="0021077E"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customStyle="1" w:styleId="Cmsor31">
    <w:name w:val="Címsor 31"/>
    <w:basedOn w:val="Heading"/>
    <w:next w:val="Szvegtrzs"/>
    <w:qFormat/>
    <w:rsid w:val="0021077E"/>
    <w:pPr>
      <w:numPr>
        <w:ilvl w:val="2"/>
        <w:numId w:val="2"/>
      </w:numPr>
      <w:spacing w:before="140"/>
      <w:outlineLvl w:val="2"/>
    </w:pPr>
    <w:rPr>
      <w:b/>
      <w:bCs/>
    </w:rPr>
  </w:style>
  <w:style w:type="paragraph" w:customStyle="1" w:styleId="Cmsor41">
    <w:name w:val="Címsor 41"/>
    <w:basedOn w:val="Heading"/>
    <w:next w:val="Szvegtrzs"/>
    <w:qFormat/>
    <w:rsid w:val="0021077E"/>
    <w:pPr>
      <w:numPr>
        <w:ilvl w:val="3"/>
        <w:numId w:val="2"/>
      </w:numPr>
      <w:spacing w:before="120"/>
      <w:outlineLvl w:val="3"/>
    </w:pPr>
    <w:rPr>
      <w:b/>
      <w:bCs/>
      <w:i/>
      <w:iCs/>
      <w:sz w:val="27"/>
      <w:szCs w:val="27"/>
    </w:rPr>
  </w:style>
  <w:style w:type="paragraph" w:customStyle="1" w:styleId="Cmsor51">
    <w:name w:val="Címsor 51"/>
    <w:basedOn w:val="Heading"/>
    <w:next w:val="Szvegtrzs"/>
    <w:qFormat/>
    <w:rsid w:val="0021077E"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Cmsor61">
    <w:name w:val="Címsor 61"/>
    <w:basedOn w:val="Heading"/>
    <w:next w:val="Szvegtrzs"/>
    <w:qFormat/>
    <w:rsid w:val="0021077E"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InternetLink">
    <w:name w:val="Internet Link"/>
    <w:rsid w:val="0021077E"/>
    <w:rPr>
      <w:color w:val="000080"/>
      <w:u w:val="single"/>
    </w:rPr>
  </w:style>
  <w:style w:type="character" w:customStyle="1" w:styleId="VisitedInternetLink">
    <w:name w:val="Visited Internet Link"/>
    <w:rsid w:val="0021077E"/>
    <w:rPr>
      <w:color w:val="800000"/>
      <w:u w:val="single"/>
    </w:rPr>
  </w:style>
  <w:style w:type="character" w:customStyle="1" w:styleId="NumberingSymbols">
    <w:name w:val="Numbering Symbols"/>
    <w:qFormat/>
    <w:rsid w:val="0021077E"/>
  </w:style>
  <w:style w:type="character" w:customStyle="1" w:styleId="Bullets">
    <w:name w:val="Bullets"/>
    <w:qFormat/>
    <w:rsid w:val="0021077E"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rsid w:val="0021077E"/>
    <w:pPr>
      <w:keepNext/>
      <w:spacing w:before="240" w:after="120"/>
    </w:pPr>
    <w:rPr>
      <w:rFonts w:ascii="Liberation Sans" w:eastAsia="Noto Sans CJK SC Regular" w:hAnsi="Liberation Sans" w:cs="FreeSans"/>
      <w:kern w:val="2"/>
      <w:sz w:val="28"/>
      <w:szCs w:val="28"/>
      <w:lang w:eastAsia="zh-CN" w:bidi="hi-IN"/>
    </w:rPr>
  </w:style>
  <w:style w:type="paragraph" w:styleId="Lista">
    <w:name w:val="List"/>
    <w:basedOn w:val="Szvegtrzs"/>
    <w:rsid w:val="0021077E"/>
    <w:pPr>
      <w:spacing w:after="140" w:line="288" w:lineRule="auto"/>
    </w:pPr>
    <w:rPr>
      <w:rFonts w:eastAsia="Noto Sans CJK SC Regular" w:cs="FreeSans"/>
      <w:kern w:val="2"/>
      <w:lang w:eastAsia="zh-CN" w:bidi="hi-IN"/>
    </w:rPr>
  </w:style>
  <w:style w:type="paragraph" w:customStyle="1" w:styleId="Kpalrs1">
    <w:name w:val="Képaláírás1"/>
    <w:basedOn w:val="Norml"/>
    <w:qFormat/>
    <w:rsid w:val="0021077E"/>
    <w:pPr>
      <w:suppressLineNumbers/>
      <w:spacing w:before="120" w:after="120"/>
    </w:pPr>
    <w:rPr>
      <w:rFonts w:eastAsia="Noto Sans CJK SC Regular" w:cs="FreeSans"/>
      <w:i/>
      <w:iCs/>
      <w:kern w:val="2"/>
      <w:lang w:eastAsia="zh-CN" w:bidi="hi-IN"/>
    </w:rPr>
  </w:style>
  <w:style w:type="paragraph" w:customStyle="1" w:styleId="Index">
    <w:name w:val="Index"/>
    <w:basedOn w:val="Norml"/>
    <w:qFormat/>
    <w:rsid w:val="0021077E"/>
    <w:pPr>
      <w:suppressLineNumbers/>
    </w:pPr>
    <w:rPr>
      <w:rFonts w:eastAsia="Noto Sans CJK SC Regular" w:cs="FreeSans"/>
      <w:kern w:val="2"/>
      <w:lang w:eastAsia="zh-CN" w:bidi="hi-IN"/>
    </w:rPr>
  </w:style>
  <w:style w:type="paragraph" w:customStyle="1" w:styleId="llb1">
    <w:name w:val="Élőláb1"/>
    <w:basedOn w:val="Norml"/>
    <w:rsid w:val="0021077E"/>
    <w:pPr>
      <w:suppressLineNumbers/>
      <w:tabs>
        <w:tab w:val="center" w:pos="4819"/>
        <w:tab w:val="right" w:pos="9638"/>
      </w:tabs>
    </w:pPr>
    <w:rPr>
      <w:rFonts w:eastAsia="Noto Sans CJK SC Regular" w:cs="FreeSans"/>
      <w:kern w:val="2"/>
      <w:lang w:eastAsia="zh-CN" w:bidi="hi-IN"/>
    </w:rPr>
  </w:style>
  <w:style w:type="paragraph" w:customStyle="1" w:styleId="TableContents">
    <w:name w:val="Table Contents"/>
    <w:basedOn w:val="Norml"/>
    <w:qFormat/>
    <w:rsid w:val="0021077E"/>
    <w:pPr>
      <w:suppressLineNumbers/>
    </w:pPr>
    <w:rPr>
      <w:rFonts w:eastAsia="Noto Sans CJK SC Regular" w:cs="FreeSans"/>
      <w:kern w:val="2"/>
      <w:lang w:eastAsia="zh-CN" w:bidi="hi-IN"/>
    </w:rPr>
  </w:style>
  <w:style w:type="paragraph" w:customStyle="1" w:styleId="TableHeading">
    <w:name w:val="Table Heading"/>
    <w:basedOn w:val="TableContents"/>
    <w:qFormat/>
    <w:rsid w:val="0021077E"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rsid w:val="0021077E"/>
    <w:pPr>
      <w:suppressLineNumbers/>
      <w:pBdr>
        <w:bottom w:val="double" w:sz="2" w:space="0" w:color="808080"/>
      </w:pBdr>
      <w:spacing w:after="283"/>
    </w:pPr>
    <w:rPr>
      <w:rFonts w:eastAsia="Noto Sans CJK SC Regular" w:cs="FreeSans"/>
      <w:kern w:val="2"/>
      <w:sz w:val="12"/>
      <w:szCs w:val="1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garmester@balatonmariafurdo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518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user@user.eu</dc:creator>
  <cp:keywords/>
  <dc:description/>
  <cp:lastModifiedBy>Andrea</cp:lastModifiedBy>
  <cp:revision>11</cp:revision>
  <dcterms:created xsi:type="dcterms:W3CDTF">2026-05-07T11:19:00Z</dcterms:created>
  <dcterms:modified xsi:type="dcterms:W3CDTF">2026-05-13T13:28:00Z</dcterms:modified>
</cp:coreProperties>
</file>